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973E74"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541632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१८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973E74" w:rsidRPr="00BF725C" w:rsidRDefault="00973E74" w:rsidP="00973E74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sz w:val="28"/>
          <w:szCs w:val="28"/>
          <w:cs/>
        </w:rPr>
        <w:t xml:space="preserve">  </w:t>
      </w:r>
      <w:r w:rsidR="00DC2680">
        <w:rPr>
          <w:rFonts w:ascii="Kokila" w:hAnsi="Kokila" w:cs="Kokila"/>
          <w:sz w:val="28"/>
          <w:szCs w:val="28"/>
        </w:rPr>
        <w:t xml:space="preserve">    </w:t>
      </w:r>
      <w:r w:rsidRPr="00973E74">
        <w:rPr>
          <w:rFonts w:ascii="Kokila" w:hAnsi="Kokila" w:cs="Kokila" w:hint="cs"/>
          <w:b/>
          <w:bCs/>
          <w:sz w:val="24"/>
          <w:szCs w:val="24"/>
          <w:cs/>
        </w:rPr>
        <w:t>दोश्रो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904A9A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973E74" w:rsidRPr="00BF725C" w:rsidRDefault="00973E74" w:rsidP="00973E74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BF725C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</w:t>
      </w:r>
      <w:r w:rsidRPr="00BF725C">
        <w:rPr>
          <w:rFonts w:ascii="Kokila" w:hAnsi="Kokila" w:cs="Kokila"/>
          <w:b/>
          <w:bCs/>
          <w:sz w:val="24"/>
          <w:szCs w:val="24"/>
          <w:cs/>
        </w:rPr>
        <w:t>ः-</w:t>
      </w:r>
      <w:r w:rsidRPr="00BF725C">
        <w:rPr>
          <w:rFonts w:ascii="Kokila" w:hAnsi="Kokila" w:cs="Kokila" w:hint="cs"/>
          <w:b/>
          <w:bCs/>
          <w:sz w:val="24"/>
          <w:szCs w:val="24"/>
          <w:cs/>
        </w:rPr>
        <w:t>५३</w:t>
      </w:r>
      <w:r w:rsidRPr="00BF725C">
        <w:rPr>
          <w:rFonts w:ascii="Kokila" w:hAnsi="Kokila" w:cs="Kokila"/>
          <w:b/>
          <w:bCs/>
          <w:sz w:val="24"/>
          <w:szCs w:val="24"/>
          <w:cs/>
        </w:rPr>
        <w:t>/</w:t>
      </w:r>
      <w:r w:rsidRPr="00BF725C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BF725C">
        <w:rPr>
          <w:rFonts w:ascii="Kokila" w:hAnsi="Kokila" w:cs="Kokila" w:hint="cs"/>
          <w:sz w:val="24"/>
          <w:szCs w:val="24"/>
          <w:cs/>
        </w:rPr>
        <w:t>७</w:t>
      </w:r>
      <w:r w:rsidRPr="00BF725C">
        <w:rPr>
          <w:rFonts w:ascii="Kokila" w:hAnsi="Kokila" w:cs="Kokila"/>
          <w:sz w:val="24"/>
          <w:szCs w:val="24"/>
          <w:cs/>
        </w:rPr>
        <w:t>/</w:t>
      </w:r>
      <w:r w:rsidRPr="00BF725C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BF725C">
        <w:rPr>
          <w:rFonts w:ascii="Kokila" w:hAnsi="Kokila" w:cs="Kokila" w:hint="cs"/>
          <w:sz w:val="24"/>
          <w:szCs w:val="24"/>
          <w:cs/>
        </w:rPr>
        <w:t>८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40"/>
        <w:gridCol w:w="1710"/>
        <w:gridCol w:w="810"/>
        <w:gridCol w:w="900"/>
        <w:gridCol w:w="1440"/>
        <w:gridCol w:w="1890"/>
        <w:gridCol w:w="1728"/>
      </w:tblGrid>
      <w:tr w:rsidR="00973E74" w:rsidRPr="00BF725C" w:rsidTr="00150D61">
        <w:tc>
          <w:tcPr>
            <w:tcW w:w="540" w:type="dxa"/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BF725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 नं</w:t>
            </w:r>
          </w:p>
        </w:tc>
        <w:tc>
          <w:tcPr>
            <w:tcW w:w="1710" w:type="dxa"/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</w:p>
        </w:tc>
        <w:tc>
          <w:tcPr>
            <w:tcW w:w="1890" w:type="dxa"/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8" w:type="dxa"/>
            <w:shd w:val="clear" w:color="auto" w:fill="4F81BD" w:themeFill="accent1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973E74" w:rsidRPr="00BF725C" w:rsidTr="00150D61">
        <w:tc>
          <w:tcPr>
            <w:tcW w:w="540" w:type="dxa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/>
                <w:sz w:val="24"/>
                <w:szCs w:val="24"/>
              </w:rPr>
              <w:t>MICROTEK (12 Volt UPS</w:t>
            </w:r>
          </w:p>
        </w:tc>
        <w:tc>
          <w:tcPr>
            <w:tcW w:w="810" w:type="dxa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२३</w:t>
            </w:r>
            <w:r w:rsidRPr="00BF725C">
              <w:rPr>
                <w:rFonts w:ascii="Kokila" w:hAnsi="Kokila" w:cs="Kokila"/>
                <w:sz w:val="24"/>
                <w:szCs w:val="24"/>
              </w:rPr>
              <w:t>,</w:t>
            </w: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४००।</w:t>
            </w:r>
            <w:r w:rsidRPr="00BF725C">
              <w:rPr>
                <w:rFonts w:ascii="Kokila" w:hAnsi="Kokila" w:cs="Kokila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१७</w:t>
            </w:r>
            <w:r w:rsidRPr="00BF725C"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५५०</w:t>
            </w: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।</w:t>
            </w:r>
            <w:r w:rsidRPr="00BF725C">
              <w:rPr>
                <w:rFonts w:ascii="Kokila" w:hAnsi="Kokila" w:cs="Kokila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973E74" w:rsidRPr="00BF725C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BF725C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२०७७।०६।२२ को निर्णय ।</w:t>
            </w:r>
          </w:p>
        </w:tc>
      </w:tr>
    </w:tbl>
    <w:p w:rsidR="00973E74" w:rsidRPr="00144B21" w:rsidRDefault="00973E74" w:rsidP="00973E74">
      <w:pPr>
        <w:jc w:val="both"/>
        <w:rPr>
          <w:rFonts w:ascii="Kokila" w:hAnsi="Kokila" w:cs="Kokila"/>
          <w:sz w:val="24"/>
          <w:szCs w:val="24"/>
        </w:rPr>
      </w:pPr>
    </w:p>
    <w:p w:rsidR="00973E74" w:rsidRPr="00904A9A" w:rsidRDefault="00973E74" w:rsidP="00973E74">
      <w:pPr>
        <w:spacing w:after="0"/>
        <w:ind w:left="2880"/>
        <w:rPr>
          <w:rFonts w:ascii="Kokila" w:hAnsi="Kokila" w:cs="Kokila"/>
          <w:b/>
          <w:bCs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</w:rPr>
        <w:t xml:space="preserve">           </w:t>
      </w:r>
      <w:r>
        <w:rPr>
          <w:rFonts w:ascii="Kokila" w:hAnsi="Kokila" w:cs="Kokila"/>
          <w:b/>
          <w:bCs/>
          <w:sz w:val="24"/>
          <w:szCs w:val="24"/>
        </w:rPr>
        <w:t xml:space="preserve">   </w:t>
      </w:r>
      <w:r>
        <w:rPr>
          <w:rFonts w:ascii="Kokila" w:hAnsi="Kokila" w:cs="Kokila" w:hint="cs"/>
          <w:b/>
          <w:bCs/>
          <w:sz w:val="24"/>
          <w:szCs w:val="24"/>
          <w:cs/>
        </w:rPr>
        <w:t>तेश्रो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904A9A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973E74" w:rsidRPr="006619B9" w:rsidRDefault="00973E74" w:rsidP="00973E74">
      <w:pPr>
        <w:pStyle w:val="ListParagraph"/>
        <w:jc w:val="center"/>
        <w:rPr>
          <w:rFonts w:ascii="Kokila" w:hAnsi="Kokila" w:cs="Kokila"/>
          <w:b/>
          <w:bCs/>
        </w:rPr>
      </w:pPr>
      <w:r w:rsidRPr="00815FD6">
        <w:rPr>
          <w:rFonts w:ascii="Kokila" w:hAnsi="Kokila" w:cs="Kokila"/>
          <w:b/>
          <w:bCs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rtl/>
          <w:cs/>
        </w:rPr>
        <w:t>-</w:t>
      </w:r>
      <w:r>
        <w:rPr>
          <w:rFonts w:ascii="Kokila" w:hAnsi="Kokila" w:cs="Kokila" w:hint="cs"/>
          <w:b/>
          <w:bCs/>
          <w:cs/>
          <w:lang w:bidi="hi-IN"/>
        </w:rPr>
        <w:t>५५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cs/>
          <w:lang w:bidi="hi-IN"/>
        </w:rPr>
        <w:t>६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७</w:t>
      </w:r>
      <w:r w:rsidRPr="00815FD6">
        <w:rPr>
          <w:rFonts w:ascii="Kokila" w:hAnsi="Kokila" w:cs="Kokila" w:hint="cs"/>
          <w:b/>
          <w:bCs/>
          <w:cs/>
          <w:lang w:bidi="hi-IN"/>
        </w:rPr>
        <w:t>७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810"/>
        <w:gridCol w:w="1378"/>
        <w:gridCol w:w="1412"/>
        <w:gridCol w:w="2700"/>
      </w:tblGrid>
      <w:tr w:rsidR="00973E74" w:rsidRPr="00815FD6" w:rsidTr="00150D61">
        <w:tc>
          <w:tcPr>
            <w:tcW w:w="63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 xml:space="preserve">साडी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१३१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७३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५६५।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८०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१७४।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च नं १८५२ मिति २०७७।०२।२९ को लिलाम सहमति पत्र ।</w:t>
            </w: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२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लेडिज कुर्ती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२३६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सुती प्रिन्ट कपडा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१२२६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Pr="00A060A2" w:rsidRDefault="00973E74" w:rsidP="00973E74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</w:p>
    <w:p w:rsidR="00973E74" w:rsidRPr="006619B9" w:rsidRDefault="00973E74" w:rsidP="00973E74">
      <w:pPr>
        <w:pStyle w:val="ListParagraph"/>
        <w:jc w:val="center"/>
        <w:rPr>
          <w:rFonts w:ascii="Kokila" w:hAnsi="Kokila" w:cs="Kokila"/>
          <w:b/>
          <w:bCs/>
        </w:rPr>
      </w:pPr>
      <w:r w:rsidRPr="00815FD6">
        <w:rPr>
          <w:rFonts w:ascii="Kokila" w:hAnsi="Kokila" w:cs="Kokila"/>
          <w:b/>
          <w:bCs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rtl/>
          <w:cs/>
        </w:rPr>
        <w:t>-</w:t>
      </w:r>
      <w:r>
        <w:rPr>
          <w:rFonts w:ascii="Kokila" w:hAnsi="Kokila" w:cs="Kokila" w:hint="cs"/>
          <w:b/>
          <w:bCs/>
          <w:cs/>
          <w:lang w:bidi="hi-IN"/>
        </w:rPr>
        <w:t>५१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cs/>
          <w:lang w:bidi="hi-IN"/>
        </w:rPr>
        <w:t>६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७</w:t>
      </w:r>
      <w:r w:rsidRPr="00815FD6">
        <w:rPr>
          <w:rFonts w:ascii="Kokila" w:hAnsi="Kokila" w:cs="Kokila" w:hint="cs"/>
          <w:b/>
          <w:bCs/>
          <w:cs/>
          <w:lang w:bidi="hi-IN"/>
        </w:rPr>
        <w:t>७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630"/>
        <w:gridCol w:w="810"/>
        <w:gridCol w:w="1350"/>
        <w:gridCol w:w="1440"/>
        <w:gridCol w:w="2340"/>
      </w:tblGrid>
      <w:tr w:rsidR="00973E74" w:rsidRPr="00815FD6" w:rsidTr="00150D61">
        <w:tc>
          <w:tcPr>
            <w:tcW w:w="90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34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90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 xml:space="preserve">Oppo Power Bank 28000 </w:t>
            </w:r>
            <w:r>
              <w:rPr>
                <w:rFonts w:ascii="Kokila" w:hAnsi="Kokila" w:cs="Kokila"/>
              </w:rPr>
              <w:lastRenderedPageBreak/>
              <w:t>mAh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lastRenderedPageBreak/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८७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२४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१३०।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६८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०९८।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  <w:vMerge w:val="restart"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विभागको च नं १८५२ मिति २०७७।०२।२९ को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लिलाम सहमति पत्र ।</w:t>
            </w:r>
          </w:p>
        </w:tc>
      </w:tr>
      <w:tr w:rsidR="00973E74" w:rsidRPr="00815FD6" w:rsidTr="00150D61">
        <w:tc>
          <w:tcPr>
            <w:tcW w:w="90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lastRenderedPageBreak/>
              <w:t>२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/>
              </w:rPr>
              <w:t>Oppo Power Bank 28000 mAh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५०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90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Ear Phone Head Set Samsung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२८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90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Charger Head Samsung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३४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90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>Charger Cable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३२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Pr="00904A9A" w:rsidRDefault="00973E74" w:rsidP="00973E74">
      <w:pPr>
        <w:pStyle w:val="ListParagraph"/>
        <w:jc w:val="center"/>
        <w:rPr>
          <w:rFonts w:ascii="Kokila" w:hAnsi="Kokila" w:cs="Kokila"/>
          <w:b/>
          <w:bCs/>
        </w:rPr>
      </w:pPr>
      <w:r w:rsidRPr="00904A9A">
        <w:rPr>
          <w:rFonts w:ascii="Kokila" w:hAnsi="Kokila" w:cs="Kokila"/>
          <w:b/>
          <w:bCs/>
        </w:rPr>
        <w:t xml:space="preserve">           </w:t>
      </w:r>
    </w:p>
    <w:p w:rsidR="00973E74" w:rsidRPr="00904A9A" w:rsidRDefault="00973E74" w:rsidP="00973E74">
      <w:pPr>
        <w:spacing w:after="0" w:line="240" w:lineRule="auto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२६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०७६</w:t>
      </w:r>
      <w:r w:rsidRPr="00904A9A">
        <w:rPr>
          <w:rFonts w:ascii="Kokila" w:hAnsi="Kokila" w:cs="Kokila"/>
          <w:b/>
          <w:bCs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810"/>
        <w:gridCol w:w="810"/>
        <w:gridCol w:w="1350"/>
        <w:gridCol w:w="2070"/>
        <w:gridCol w:w="1440"/>
      </w:tblGrid>
      <w:tr w:rsidR="00973E74" w:rsidRPr="00815FD6" w:rsidTr="00150D61">
        <w:tc>
          <w:tcPr>
            <w:tcW w:w="54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54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rPr>
                <w:rFonts w:ascii="Kokila" w:hAnsi="Kokila" w:cs="Kokila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cs/>
                <w:lang w:bidi="hi-IN"/>
              </w:rPr>
              <w:t>लेडिज कुर्था सुरवाल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सेट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३९१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 w:rsidRPr="006E088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७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 w:rsidRPr="006E088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८५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 w:rsidRPr="006E088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०४८।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:rsidR="00973E74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Pr="006E0882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६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२८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०३</w:t>
            </w:r>
            <w:r w:rsidRPr="006E0882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८।</w:t>
            </w:r>
            <w:r w:rsidRPr="006E0882"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मिति २०७६।०१।२५ को नेपाल सरकार </w:t>
            </w:r>
            <w:r w:rsidRPr="00815FD6">
              <w:rPr>
                <w:rFonts w:ascii="Kokila" w:hAnsi="Kokila" w:cs="Kokila"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  <w:sz w:val="24"/>
                <w:szCs w:val="24"/>
              </w:rPr>
              <w:t>)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 विभागको च</w:t>
            </w:r>
            <w:r w:rsidRPr="00815FD6">
              <w:rPr>
                <w:rFonts w:ascii="Kokila" w:hAnsi="Kokila" w:cs="Kokila"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नं २४१३ मिति २०७६।०१।२९ को लिलाम स्विकृती पत्र</w:t>
            </w:r>
            <w:r w:rsidRPr="00815FD6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।</w:t>
            </w:r>
          </w:p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rPr>
                <w:rFonts w:ascii="Kokila" w:hAnsi="Kokila" w:cs="Kokila"/>
                <w:rtl/>
                <w:cs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cs/>
                <w:lang w:bidi="hi-IN"/>
              </w:rPr>
              <w:t>लेडिज वुलन कुर्था सुरवाल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सेट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५६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pStyle w:val="ListParagraph"/>
              <w:ind w:left="0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pStyle w:val="ListParagraph"/>
              <w:rPr>
                <w:rFonts w:ascii="Kokila" w:hAnsi="Kokila" w:cs="Kokila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rPr>
                <w:rFonts w:ascii="Kokila" w:hAnsi="Kokila" w:cs="Kokila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cs/>
                <w:lang w:bidi="hi-IN"/>
              </w:rPr>
              <w:t>सिन्थेटिक ईम्बोडरी साडी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१४२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rPr>
                <w:rFonts w:ascii="Kokila" w:hAnsi="Kokila" w:cs="Kokila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cs/>
                <w:lang w:bidi="hi-IN"/>
              </w:rPr>
              <w:t>लेडिज घांघरा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लेंगिज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३६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६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टप्स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२५४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७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टप्स सुरवाल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२५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सुरवाल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१२६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दुपट्टा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१७७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पेन्ट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सुरवाल र दुपट्टा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सेट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१५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सिन्थेटिक साडी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१६५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540" w:type="dxa"/>
            <w:vAlign w:val="center"/>
          </w:tcPr>
          <w:p w:rsidR="00973E74" w:rsidRPr="0097313D" w:rsidRDefault="00973E74" w:rsidP="00150D61">
            <w:pPr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लेडिज लेहंगा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सेट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E74" w:rsidRPr="0097313D" w:rsidRDefault="00973E74" w:rsidP="00150D61">
            <w:pPr>
              <w:rPr>
                <w:rFonts w:ascii="Kokila" w:eastAsia="Times New Roman" w:hAnsi="Kokila" w:cs="Kokila"/>
                <w:color w:val="000000"/>
                <w:sz w:val="24"/>
                <w:szCs w:val="24"/>
              </w:rPr>
            </w:pPr>
            <w:r w:rsidRPr="0097313D">
              <w:rPr>
                <w:rFonts w:ascii="Kokila" w:eastAsia="Times New Roman" w:hAnsi="Kokila" w:cs="Kokila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973E74" w:rsidRPr="00ED725E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Default="00973E74" w:rsidP="00973E74">
      <w:pPr>
        <w:spacing w:after="0" w:line="240" w:lineRule="auto"/>
        <w:ind w:left="2880" w:firstLine="720"/>
        <w:jc w:val="both"/>
        <w:rPr>
          <w:rFonts w:ascii="Kokila" w:hAnsi="Kokila" w:cs="Kokila"/>
          <w:b/>
          <w:bCs/>
          <w:sz w:val="28"/>
          <w:szCs w:val="28"/>
          <w:lang w:bidi="hi-IN"/>
        </w:rPr>
      </w:pPr>
    </w:p>
    <w:p w:rsidR="00973E74" w:rsidRPr="00904A9A" w:rsidRDefault="00973E74" w:rsidP="00973E74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६९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</w:t>
      </w:r>
      <w:r w:rsidRPr="00904A9A">
        <w:rPr>
          <w:rFonts w:ascii="Kokila" w:hAnsi="Kokila" w:cs="Kokila"/>
          <w:sz w:val="24"/>
          <w:szCs w:val="24"/>
          <w:cs/>
        </w:rPr>
        <w:t>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904A9A">
        <w:rPr>
          <w:rFonts w:ascii="Kokila" w:hAnsi="Kokila" w:cs="Kokila"/>
          <w:sz w:val="24"/>
          <w:szCs w:val="24"/>
          <w:cs/>
        </w:rPr>
        <w:t>६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20"/>
        <w:gridCol w:w="2160"/>
        <w:gridCol w:w="1710"/>
        <w:gridCol w:w="2340"/>
        <w:gridCol w:w="2075"/>
      </w:tblGrid>
      <w:tr w:rsidR="00973E74" w:rsidRPr="00D40AAB" w:rsidTr="00150D61">
        <w:trPr>
          <w:trHeight w:val="485"/>
        </w:trPr>
        <w:tc>
          <w:tcPr>
            <w:tcW w:w="720" w:type="dxa"/>
            <w:shd w:val="clear" w:color="auto" w:fill="4F81BD" w:themeFill="accent1"/>
          </w:tcPr>
          <w:p w:rsidR="00973E74" w:rsidRPr="00D966CD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D966CD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5" w:type="dxa"/>
            <w:shd w:val="clear" w:color="auto" w:fill="4F81BD" w:themeFill="accent1"/>
          </w:tcPr>
          <w:p w:rsidR="00973E74" w:rsidRPr="00D966CD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D966CD" w:rsidTr="00150D61">
        <w:trPr>
          <w:trHeight w:val="458"/>
        </w:trPr>
        <w:tc>
          <w:tcPr>
            <w:tcW w:w="720" w:type="dxa"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/>
              </w:rPr>
              <w:t xml:space="preserve">Deli HB Pencil 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समेत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२</w:t>
            </w:r>
            <w:r w:rsidRPr="00904A9A">
              <w:rPr>
                <w:rFonts w:ascii="Kokila" w:hAnsi="Kokila" w:cs="Kokila"/>
              </w:rPr>
              <w:t>,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६०</w:t>
            </w:r>
            <w:r w:rsidRPr="00904A9A">
              <w:rPr>
                <w:rFonts w:ascii="Kokila" w:hAnsi="Kokila" w:cs="Kokila"/>
              </w:rPr>
              <w:t>,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१६४।</w:t>
            </w:r>
            <w:r w:rsidRPr="00904A9A">
              <w:rPr>
                <w:rFonts w:ascii="Kokila" w:hAnsi="Kokila" w:cs="Kokila"/>
              </w:rPr>
              <w:t>-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hi-IN"/>
              </w:rPr>
              <w:t>१</w:t>
            </w:r>
            <w:r w:rsidRPr="00904A9A">
              <w:rPr>
                <w:rFonts w:ascii="Kokila" w:hAnsi="Kokila" w:cs="Kokila"/>
              </w:rPr>
              <w:t>,</w:t>
            </w:r>
            <w:r>
              <w:rPr>
                <w:rFonts w:ascii="Kokila" w:hAnsi="Kokila" w:cs="Kokila" w:hint="cs"/>
                <w:cs/>
                <w:lang w:bidi="hi-IN"/>
              </w:rPr>
              <w:t>९५</w:t>
            </w:r>
            <w:r w:rsidRPr="00904A9A">
              <w:rPr>
                <w:rFonts w:ascii="Kokila" w:hAnsi="Kokila" w:cs="Kokila"/>
              </w:rPr>
              <w:t>,</w:t>
            </w:r>
            <w:r>
              <w:rPr>
                <w:rFonts w:ascii="Kokila" w:hAnsi="Kokila" w:cs="Kokila" w:hint="cs"/>
                <w:cs/>
                <w:lang w:bidi="hi-IN"/>
              </w:rPr>
              <w:t>१२३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।</w:t>
            </w:r>
            <w:r w:rsidRPr="00904A9A">
              <w:rPr>
                <w:rFonts w:ascii="Kokila" w:hAnsi="Kokila" w:cs="Kokila"/>
              </w:rPr>
              <w:t>-</w:t>
            </w:r>
          </w:p>
        </w:tc>
        <w:tc>
          <w:tcPr>
            <w:tcW w:w="2075" w:type="dxa"/>
            <w:vMerge w:val="restart"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राजस्व अनुसन्धान विभागको च नं १६८५ मिति २०७६।११।२८ को लिलाम सहमति पत्र ।</w:t>
            </w:r>
          </w:p>
        </w:tc>
      </w:tr>
      <w:tr w:rsidR="00973E74" w:rsidRPr="00D966CD" w:rsidTr="00150D61">
        <w:tc>
          <w:tcPr>
            <w:tcW w:w="720" w:type="dxa"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पाठसाला नं ४००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  <w:tr w:rsidR="00973E74" w:rsidRPr="00D966CD" w:rsidTr="00150D61">
        <w:tc>
          <w:tcPr>
            <w:tcW w:w="720" w:type="dxa"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नुहाउने जाली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075" w:type="dxa"/>
            <w:vMerge/>
          </w:tcPr>
          <w:p w:rsidR="00973E74" w:rsidRPr="00904A9A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</w:tbl>
    <w:p w:rsidR="00973E74" w:rsidRPr="006E0882" w:rsidRDefault="00973E74" w:rsidP="00973E74">
      <w:pPr>
        <w:spacing w:after="0"/>
        <w:ind w:left="2880"/>
        <w:rPr>
          <w:rFonts w:ascii="Kokila" w:hAnsi="Kokila" w:cs="Kokila"/>
          <w:b/>
          <w:bCs/>
          <w:sz w:val="28"/>
          <w:szCs w:val="28"/>
        </w:rPr>
      </w:pPr>
    </w:p>
    <w:p w:rsidR="00973E74" w:rsidRPr="00150D61" w:rsidRDefault="00973E74" w:rsidP="00973E74">
      <w:pPr>
        <w:spacing w:after="0"/>
        <w:ind w:left="2880"/>
        <w:rPr>
          <w:rFonts w:ascii="Kokila" w:hAnsi="Kokila" w:cs="Kokila"/>
          <w:b/>
          <w:bCs/>
          <w:sz w:val="24"/>
          <w:szCs w:val="24"/>
        </w:rPr>
      </w:pPr>
      <w:r w:rsidRPr="00904A9A">
        <w:rPr>
          <w:rFonts w:ascii="Kokila" w:hAnsi="Kokila" w:cs="Kokila" w:hint="cs"/>
          <w:b/>
          <w:bCs/>
          <w:sz w:val="28"/>
          <w:szCs w:val="28"/>
          <w:cs/>
        </w:rPr>
        <w:lastRenderedPageBreak/>
        <w:t xml:space="preserve">     </w:t>
      </w:r>
      <w:r>
        <w:rPr>
          <w:rFonts w:ascii="Kokila" w:hAnsi="Kokila" w:cs="Kokila"/>
          <w:b/>
          <w:bCs/>
          <w:sz w:val="28"/>
          <w:szCs w:val="28"/>
        </w:rPr>
        <w:t xml:space="preserve">   </w:t>
      </w:r>
      <w:r w:rsidRPr="00904A9A">
        <w:rPr>
          <w:rFonts w:ascii="Kokila" w:hAnsi="Kokila" w:cs="Kokila"/>
          <w:b/>
          <w:bCs/>
          <w:sz w:val="28"/>
          <w:szCs w:val="28"/>
        </w:rPr>
        <w:t xml:space="preserve"> </w:t>
      </w:r>
      <w:r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04A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50D61">
        <w:rPr>
          <w:rFonts w:ascii="Kokila" w:hAnsi="Kokila" w:cs="Kokila" w:hint="cs"/>
          <w:b/>
          <w:bCs/>
          <w:sz w:val="24"/>
          <w:szCs w:val="24"/>
          <w:cs/>
        </w:rPr>
        <w:t>चौथो पटक प्रकाशित</w:t>
      </w:r>
      <w:r w:rsidRPr="00150D61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150D61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973E74" w:rsidRPr="00815FD6" w:rsidRDefault="00973E74" w:rsidP="00973E74">
      <w:pPr>
        <w:pStyle w:val="ListParagraph"/>
        <w:jc w:val="center"/>
        <w:rPr>
          <w:rFonts w:ascii="Kokila" w:hAnsi="Kokila" w:cs="Kokila"/>
          <w:b/>
          <w:bCs/>
          <w:rtl/>
          <w:cs/>
        </w:rPr>
      </w:pPr>
      <w:r w:rsidRPr="00815FD6">
        <w:rPr>
          <w:rFonts w:ascii="Kokila" w:hAnsi="Kokila" w:cs="Kokila"/>
          <w:b/>
          <w:bCs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rtl/>
          <w:cs/>
        </w:rPr>
        <w:t>-</w:t>
      </w:r>
      <w:r w:rsidRPr="00815FD6">
        <w:rPr>
          <w:rFonts w:ascii="Kokila" w:hAnsi="Kokila" w:cs="Kokila" w:hint="cs"/>
          <w:b/>
          <w:bCs/>
          <w:cs/>
          <w:lang w:bidi="hi-IN"/>
        </w:rPr>
        <w:t>४८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cs/>
          <w:lang w:bidi="hi-IN"/>
        </w:rPr>
        <w:t>६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७</w:t>
      </w:r>
      <w:r w:rsidRPr="00815FD6">
        <w:rPr>
          <w:rFonts w:ascii="Kokila" w:hAnsi="Kokila" w:cs="Kokila" w:hint="cs"/>
          <w:b/>
          <w:bCs/>
          <w:cs/>
          <w:lang w:bidi="hi-IN"/>
        </w:rPr>
        <w:t>७</w:t>
      </w:r>
    </w:p>
    <w:p w:rsidR="00973E74" w:rsidRPr="00815FD6" w:rsidRDefault="00973E74" w:rsidP="00973E74">
      <w:pPr>
        <w:pStyle w:val="ListParagraph"/>
        <w:jc w:val="both"/>
        <w:rPr>
          <w:rFonts w:ascii="Kokila" w:hAnsi="Kokila" w:cs="Kokila"/>
          <w:b/>
          <w:bCs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720"/>
        <w:gridCol w:w="900"/>
        <w:gridCol w:w="1530"/>
        <w:gridCol w:w="2070"/>
        <w:gridCol w:w="1890"/>
      </w:tblGrid>
      <w:tr w:rsidR="00973E74" w:rsidRPr="00815FD6" w:rsidTr="00150D61">
        <w:tc>
          <w:tcPr>
            <w:tcW w:w="63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630" w:type="dxa"/>
            <w:tcBorders>
              <w:bottom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लेडिज कुर्ति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३०५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६८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६२५।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५१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४६९।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२०७७।०४।०६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।</w:t>
            </w:r>
          </w:p>
        </w:tc>
      </w:tr>
    </w:tbl>
    <w:p w:rsidR="00973E74" w:rsidRDefault="00973E74" w:rsidP="00973E74">
      <w:pPr>
        <w:spacing w:after="0"/>
        <w:rPr>
          <w:rFonts w:ascii="Kokila" w:hAnsi="Kokila" w:cs="Kokila"/>
          <w:b/>
          <w:bCs/>
          <w:sz w:val="24"/>
          <w:szCs w:val="24"/>
        </w:rPr>
      </w:pPr>
    </w:p>
    <w:p w:rsidR="00973E74" w:rsidRPr="00815FD6" w:rsidRDefault="00973E74" w:rsidP="00973E74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क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973E74" w:rsidRPr="00815FD6" w:rsidTr="00150D61">
        <w:tc>
          <w:tcPr>
            <w:tcW w:w="63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  <w:r>
              <w:rPr>
                <w:rFonts w:ascii="Kokila" w:hAnsi="Kokila" w:cs="Kokila"/>
                <w:b/>
                <w:bCs/>
              </w:rPr>
              <w:t xml:space="preserve"> (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खैनी बाहेक</w:t>
            </w:r>
            <w:r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Tyre Repair Pouch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पिस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१९२०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३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३०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२०५।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  <w:p w:rsidR="00973E74" w:rsidRPr="00A07DE0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४७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६५४।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 xml:space="preserve">१३११  मिति २०७६।१०।२० को  लिलाम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स्विकृती पत्र ।</w:t>
            </w:r>
          </w:p>
        </w:tc>
      </w:tr>
      <w:tr w:rsidR="00973E74" w:rsidRPr="00815FD6" w:rsidTr="00150D61">
        <w:trPr>
          <w:trHeight w:val="658"/>
        </w:trPr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</w:t>
            </w:r>
          </w:p>
        </w:tc>
        <w:tc>
          <w:tcPr>
            <w:tcW w:w="1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कुर्ची कभर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इन्फेन्ट सेट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सेट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५३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लेदर बेल्ट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७५६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इलेक्ट्रोनिक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६०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Power socket 5 pin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११५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८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/>
              </w:rPr>
              <w:t>Switch Indicator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३८०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९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५४०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१३०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/>
              </w:rPr>
              <w:t xml:space="preserve">3 pin top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इलेक्ट्रिक सामान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पिस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२०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lastRenderedPageBreak/>
              <w:t>१२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टेन्ट बनाउने थान कपडा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मिटर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११०९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</w:tr>
    </w:tbl>
    <w:p w:rsidR="00973E74" w:rsidRPr="00D966CD" w:rsidRDefault="00973E74" w:rsidP="00973E74">
      <w:pPr>
        <w:spacing w:after="0" w:line="240" w:lineRule="auto"/>
        <w:jc w:val="both"/>
        <w:rPr>
          <w:rFonts w:ascii="Kokila" w:hAnsi="Kokila" w:cs="Kokila"/>
          <w:sz w:val="24"/>
          <w:szCs w:val="24"/>
          <w:rtl/>
          <w:cs/>
        </w:rPr>
      </w:pPr>
    </w:p>
    <w:p w:rsidR="00973E74" w:rsidRPr="00815FD6" w:rsidRDefault="00973E74" w:rsidP="00973E74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89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720"/>
        <w:gridCol w:w="900"/>
        <w:gridCol w:w="1800"/>
        <w:gridCol w:w="1800"/>
        <w:gridCol w:w="1800"/>
      </w:tblGrid>
      <w:tr w:rsidR="00973E74" w:rsidRPr="00815FD6" w:rsidTr="00150D61">
        <w:tc>
          <w:tcPr>
            <w:tcW w:w="63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63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१६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७९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५५५।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73E74" w:rsidRPr="00A07DE0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१२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५९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६६६।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१३११  मिति २०७६।१०।२० को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 लिलाम स्विकृती पत्र ।</w:t>
            </w:r>
          </w:p>
        </w:tc>
      </w:tr>
    </w:tbl>
    <w:p w:rsidR="00973E74" w:rsidRPr="00904A9A" w:rsidRDefault="00973E74" w:rsidP="00973E74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973E74" w:rsidRPr="00A07DE0" w:rsidRDefault="00973E74" w:rsidP="00973E74">
      <w:pPr>
        <w:pStyle w:val="ListParagraph"/>
        <w:jc w:val="center"/>
        <w:rPr>
          <w:rFonts w:ascii="Kokila" w:hAnsi="Kokila" w:cs="Kokila"/>
          <w:b/>
          <w:bCs/>
        </w:rPr>
      </w:pPr>
      <w:r w:rsidRPr="00815FD6">
        <w:rPr>
          <w:rFonts w:ascii="Kokila" w:hAnsi="Kokila" w:cs="Kokila"/>
          <w:b/>
          <w:bCs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rtl/>
          <w:cs/>
        </w:rPr>
        <w:t>-</w:t>
      </w:r>
      <w:r w:rsidRPr="00815FD6">
        <w:rPr>
          <w:rFonts w:ascii="Kokila" w:hAnsi="Kokila" w:cs="Kokila" w:hint="cs"/>
          <w:b/>
          <w:bCs/>
          <w:cs/>
          <w:lang w:bidi="hi-IN"/>
        </w:rPr>
        <w:t>१९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०७५</w:t>
      </w:r>
      <w:r w:rsidRPr="00815FD6">
        <w:rPr>
          <w:rFonts w:ascii="Kokila" w:hAnsi="Kokila" w:cs="Kokila"/>
          <w:b/>
          <w:bCs/>
          <w:rtl/>
          <w:cs/>
        </w:rPr>
        <w:t>/</w:t>
      </w:r>
      <w:r w:rsidRPr="00815FD6">
        <w:rPr>
          <w:rFonts w:ascii="Kokila" w:hAnsi="Kokila" w:cs="Kokila"/>
          <w:b/>
          <w:bCs/>
          <w:cs/>
          <w:lang w:bidi="hi-IN"/>
        </w:rPr>
        <w:t>७६</w:t>
      </w:r>
    </w:p>
    <w:tbl>
      <w:tblPr>
        <w:tblStyle w:val="TableGrid"/>
        <w:tblW w:w="89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810"/>
        <w:gridCol w:w="900"/>
        <w:gridCol w:w="1530"/>
        <w:gridCol w:w="1710"/>
        <w:gridCol w:w="2250"/>
      </w:tblGrid>
      <w:tr w:rsidR="00973E74" w:rsidRPr="00815FD6" w:rsidTr="00150D61">
        <w:tc>
          <w:tcPr>
            <w:tcW w:w="63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eastAsia="Calibri" w:hAnsi="Kokila" w:cs="Kokila" w:hint="cs"/>
                <w:b/>
                <w:bCs/>
                <w:sz w:val="24"/>
                <w:szCs w:val="24"/>
                <w:cs/>
              </w:rPr>
              <w:t>ईकाइ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25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630" w:type="dxa"/>
            <w:tcBorders>
              <w:bottom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३२ इन्चको </w:t>
            </w:r>
            <w:r w:rsidRPr="00815FD6">
              <w:rPr>
                <w:rFonts w:ascii="Kokila" w:hAnsi="Kokila" w:cs="Kokila"/>
              </w:rPr>
              <w:t>CG TV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थान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३८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८८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५६३।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३०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८५०।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२०७६।१०।१४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च.नं. १३११  मिति २०७६।१०।२० को  लिलाम स्विकृती पत्र ।</w:t>
            </w:r>
          </w:p>
        </w:tc>
      </w:tr>
    </w:tbl>
    <w:p w:rsidR="00973E74" w:rsidRPr="00815FD6" w:rsidRDefault="00973E74" w:rsidP="00973E74">
      <w:pPr>
        <w:spacing w:after="0" w:line="240" w:lineRule="auto"/>
        <w:ind w:left="3240" w:firstLine="360"/>
        <w:jc w:val="both"/>
        <w:rPr>
          <w:rFonts w:ascii="Kokila" w:hAnsi="Kokila" w:cs="Kokila"/>
          <w:b/>
          <w:bCs/>
          <w:sz w:val="24"/>
          <w:szCs w:val="24"/>
        </w:rPr>
      </w:pPr>
    </w:p>
    <w:p w:rsidR="00973E74" w:rsidRPr="00815FD6" w:rsidRDefault="00973E74" w:rsidP="00973E74">
      <w:pPr>
        <w:spacing w:after="0" w:line="240" w:lineRule="auto"/>
        <w:ind w:left="3240" w:firstLine="360"/>
        <w:jc w:val="both"/>
        <w:rPr>
          <w:rFonts w:ascii="Kokila" w:hAnsi="Kokila" w:cs="Kokila"/>
          <w:b/>
          <w:bCs/>
          <w:sz w:val="24"/>
          <w:szCs w:val="24"/>
          <w:cs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</w:t>
      </w:r>
      <w:r w:rsidRPr="00815FD6">
        <w:rPr>
          <w:rFonts w:ascii="Kokila" w:hAnsi="Kokila" w:cs="Kokila"/>
          <w:b/>
          <w:bCs/>
          <w:sz w:val="24"/>
          <w:szCs w:val="24"/>
          <w:cs/>
        </w:rPr>
        <w:t>ः-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५४</w:t>
      </w:r>
      <w:r w:rsidRPr="00815FD6">
        <w:rPr>
          <w:rFonts w:ascii="Kokila" w:hAnsi="Kokila" w:cs="Kokila"/>
          <w:b/>
          <w:bCs/>
          <w:sz w:val="24"/>
          <w:szCs w:val="24"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p w:rsidR="00973E74" w:rsidRPr="00815FD6" w:rsidRDefault="00973E74" w:rsidP="00973E74">
      <w:pPr>
        <w:spacing w:after="0" w:line="240" w:lineRule="auto"/>
        <w:ind w:left="720"/>
        <w:jc w:val="both"/>
        <w:rPr>
          <w:rFonts w:ascii="Kokila" w:hAnsi="Kokila" w:cs="Kokila"/>
          <w:sz w:val="24"/>
          <w:szCs w:val="24"/>
        </w:rPr>
      </w:pP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810"/>
        <w:gridCol w:w="1440"/>
        <w:gridCol w:w="720"/>
        <w:gridCol w:w="810"/>
        <w:gridCol w:w="1440"/>
        <w:gridCol w:w="1440"/>
        <w:gridCol w:w="2430"/>
      </w:tblGrid>
      <w:tr w:rsidR="00973E74" w:rsidRPr="00815FD6" w:rsidTr="00150D61">
        <w:tc>
          <w:tcPr>
            <w:tcW w:w="81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सि.न.</w:t>
            </w:r>
          </w:p>
        </w:tc>
        <w:tc>
          <w:tcPr>
            <w:tcW w:w="144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मालवस्तुको नाम</w:t>
            </w:r>
          </w:p>
        </w:tc>
        <w:tc>
          <w:tcPr>
            <w:tcW w:w="72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81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 कायम गरिएको मूल्य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सम्बन्धित निकायबाट स्विकृत 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प्राप्त मिति</w:t>
            </w:r>
          </w:p>
        </w:tc>
      </w:tr>
      <w:tr w:rsidR="00973E74" w:rsidRPr="00815FD6" w:rsidTr="00150D61"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4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होलि लेखिएको टिसर्ट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१६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१४८।</w:t>
            </w:r>
            <w:r>
              <w:rPr>
                <w:rFonts w:ascii="Kokila" w:hAnsi="Kokila" w:cs="Kokila"/>
                <w:sz w:val="24"/>
                <w:szCs w:val="24"/>
              </w:rPr>
              <w:t>-</w:t>
            </w:r>
          </w:p>
          <w:p w:rsidR="00973E74" w:rsidRPr="00A07DE0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६११।</w:t>
            </w:r>
            <w:r>
              <w:rPr>
                <w:rFonts w:ascii="Kokila" w:hAnsi="Kokila" w:cs="Kokila"/>
                <w:sz w:val="24"/>
                <w:szCs w:val="24"/>
              </w:rPr>
              <w:t>-</w:t>
            </w:r>
          </w:p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मिति 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२०७७।०१।३० निर्णय ।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4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लेडिज कुर्ता सुरवाल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१६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278"/>
        </w:trPr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4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अन्य रेसा साडी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४</w:t>
            </w:r>
          </w:p>
        </w:tc>
        <w:tc>
          <w:tcPr>
            <w:tcW w:w="14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ब्लाउज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81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Default="00973E74" w:rsidP="00973E74">
      <w:pPr>
        <w:ind w:left="2160" w:firstLine="720"/>
        <w:rPr>
          <w:rFonts w:ascii="Kokila" w:hAnsi="Kokila" w:cs="Kokila"/>
          <w:b/>
          <w:bCs/>
          <w:sz w:val="24"/>
          <w:szCs w:val="24"/>
        </w:rPr>
      </w:pPr>
    </w:p>
    <w:p w:rsidR="00973E74" w:rsidRDefault="00973E74" w:rsidP="00973E74">
      <w:pPr>
        <w:spacing w:after="0"/>
        <w:ind w:left="2160" w:firstLine="720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पाँचौं 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 गर्नुपर्ने ७ दिने सूचना</w:t>
      </w:r>
      <w:r w:rsidRPr="00815FD6">
        <w:rPr>
          <w:rFonts w:ascii="Kokila" w:hAnsi="Kokila" w:cs="Kokila"/>
          <w:b/>
          <w:bCs/>
          <w:sz w:val="24"/>
          <w:szCs w:val="24"/>
        </w:rPr>
        <w:t>: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</w:t>
      </w:r>
    </w:p>
    <w:p w:rsidR="00973E74" w:rsidRPr="00815FD6" w:rsidRDefault="00973E74" w:rsidP="00973E74">
      <w:pPr>
        <w:spacing w:after="0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749"/>
        <w:gridCol w:w="1180"/>
        <w:gridCol w:w="741"/>
        <w:gridCol w:w="886"/>
        <w:gridCol w:w="1337"/>
        <w:gridCol w:w="1440"/>
        <w:gridCol w:w="2757"/>
      </w:tblGrid>
      <w:tr w:rsidR="00973E74" w:rsidRPr="00815FD6" w:rsidTr="00150D61">
        <w:trPr>
          <w:trHeight w:val="980"/>
        </w:trPr>
        <w:tc>
          <w:tcPr>
            <w:tcW w:w="749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757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973E74" w:rsidRPr="00815FD6" w:rsidTr="00150D61">
        <w:trPr>
          <w:trHeight w:val="643"/>
        </w:trPr>
        <w:tc>
          <w:tcPr>
            <w:tcW w:w="749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18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 </w:t>
            </w:r>
          </w:p>
        </w:tc>
        <w:tc>
          <w:tcPr>
            <w:tcW w:w="741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९७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२००।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७२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९००।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57" w:type="dxa"/>
            <w:vMerge w:val="restart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973E74" w:rsidRPr="00815FD6" w:rsidTr="00150D61">
        <w:tc>
          <w:tcPr>
            <w:tcW w:w="749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18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c>
          <w:tcPr>
            <w:tcW w:w="749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18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741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757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Default="00973E74" w:rsidP="00973E74">
      <w:pPr>
        <w:ind w:left="360"/>
        <w:jc w:val="both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      </w:t>
      </w:r>
    </w:p>
    <w:p w:rsidR="00973E74" w:rsidRPr="00815FD6" w:rsidRDefault="00973E74" w:rsidP="00973E74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पाँचौ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पटक प्रकाशित ७ दिने सूचना</w:t>
      </w:r>
      <w:r w:rsidRPr="00815FD6">
        <w:rPr>
          <w:rFonts w:ascii="Kokila" w:hAnsi="Kokila" w:cs="Kokila"/>
          <w:b/>
          <w:bCs/>
          <w:sz w:val="24"/>
          <w:szCs w:val="24"/>
        </w:rPr>
        <w:t>: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</w:t>
      </w:r>
    </w:p>
    <w:p w:rsidR="00973E74" w:rsidRPr="00815FD6" w:rsidRDefault="00973E74" w:rsidP="00973E74">
      <w:pPr>
        <w:pStyle w:val="ListParagraph"/>
        <w:ind w:left="2880" w:firstLine="720"/>
        <w:rPr>
          <w:rFonts w:ascii="Kokila" w:hAnsi="Kokila" w:cs="Kokila"/>
          <w:b/>
          <w:bCs/>
        </w:rPr>
      </w:pPr>
      <w:r>
        <w:rPr>
          <w:rFonts w:ascii="Kokila" w:hAnsi="Kokila" w:cs="Kokila"/>
          <w:b/>
          <w:bCs/>
          <w:lang w:bidi="hi-IN"/>
        </w:rPr>
        <w:t xml:space="preserve">        </w:t>
      </w:r>
      <w:r w:rsidRPr="00815FD6">
        <w:rPr>
          <w:rFonts w:ascii="Kokila" w:hAnsi="Kokila" w:cs="Kokila" w:hint="cs"/>
          <w:b/>
          <w:bCs/>
          <w:cs/>
          <w:lang w:bidi="hi-IN"/>
        </w:rPr>
        <w:t>मुद्धा नं ०२</w:t>
      </w:r>
      <w:r>
        <w:rPr>
          <w:rFonts w:ascii="Kokila" w:hAnsi="Kokila" w:cs="Kokila"/>
          <w:b/>
          <w:bCs/>
          <w:lang w:bidi="hi-IN"/>
        </w:rPr>
        <w:t xml:space="preserve"> </w:t>
      </w:r>
      <w:r>
        <w:rPr>
          <w:rFonts w:ascii="Kokila" w:hAnsi="Kokila" w:cs="Kokila"/>
          <w:b/>
          <w:bCs/>
        </w:rPr>
        <w:t>(</w:t>
      </w:r>
      <w:r>
        <w:rPr>
          <w:rFonts w:ascii="Kokila" w:hAnsi="Kokila" w:cs="Kokila" w:hint="cs"/>
          <w:b/>
          <w:bCs/>
          <w:cs/>
          <w:lang w:bidi="hi-IN"/>
        </w:rPr>
        <w:t>क</w:t>
      </w:r>
      <w:r>
        <w:rPr>
          <w:rFonts w:ascii="Kokila" w:hAnsi="Kokila" w:cs="Kokila"/>
          <w:b/>
          <w:bCs/>
        </w:rPr>
        <w:t>)</w:t>
      </w:r>
      <w:r>
        <w:rPr>
          <w:rFonts w:ascii="Kokila" w:hAnsi="Kokila" w:cs="Kokila" w:hint="cs"/>
          <w:b/>
          <w:bCs/>
          <w:rtl/>
          <w:cs/>
        </w:rPr>
        <w:t xml:space="preserve"> </w:t>
      </w:r>
      <w:r w:rsidRPr="00815FD6">
        <w:rPr>
          <w:rFonts w:ascii="Kokila" w:hAnsi="Kokila" w:cs="Kokila" w:hint="cs"/>
          <w:b/>
          <w:bCs/>
          <w:cs/>
          <w:lang w:bidi="hi-IN"/>
        </w:rPr>
        <w:t>२०७६</w:t>
      </w:r>
      <w:r w:rsidRPr="00815FD6">
        <w:rPr>
          <w:rFonts w:ascii="Kokila" w:hAnsi="Kokila" w:cs="Kokila" w:hint="cs"/>
          <w:b/>
          <w:bCs/>
          <w:rtl/>
          <w:cs/>
        </w:rPr>
        <w:t>/</w:t>
      </w:r>
      <w:r w:rsidRPr="00815FD6">
        <w:rPr>
          <w:rFonts w:ascii="Kokila" w:hAnsi="Kokila" w:cs="Kokila" w:hint="cs"/>
          <w:b/>
          <w:bCs/>
          <w:rtl/>
          <w:cs/>
          <w:lang w:bidi="hi-IN"/>
        </w:rPr>
        <w:t>०७७</w:t>
      </w:r>
    </w:p>
    <w:tbl>
      <w:tblPr>
        <w:tblStyle w:val="TableGrid"/>
        <w:tblW w:w="900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720"/>
        <w:gridCol w:w="900"/>
        <w:gridCol w:w="1350"/>
        <w:gridCol w:w="1446"/>
        <w:gridCol w:w="3054"/>
      </w:tblGrid>
      <w:tr w:rsidR="00973E74" w:rsidRPr="00815FD6" w:rsidTr="00150D61">
        <w:tc>
          <w:tcPr>
            <w:tcW w:w="54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99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2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900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अघिल्लो पटक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 xml:space="preserve"> कायम गरिएको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मूल्य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ले घटाई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हाल कायम गरिएको मूल्य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।</w:t>
            </w:r>
          </w:p>
        </w:tc>
        <w:tc>
          <w:tcPr>
            <w:tcW w:w="3054" w:type="dxa"/>
            <w:shd w:val="clear" w:color="auto" w:fill="4F81BD" w:themeFill="accent1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लिलाम विक्रिको लागि 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5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99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सिसाकलम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प्याकेट</w:t>
            </w:r>
          </w:p>
        </w:tc>
        <w:tc>
          <w:tcPr>
            <w:tcW w:w="90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२४</w:t>
            </w:r>
          </w:p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E74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५०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८३३।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३८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१२५।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54" w:type="dxa"/>
            <w:vMerge w:val="restart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२०७६।११।२२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निर्णय र मिति २०७६।११।२२ च.नं. १६४० को  लिलाम स्विकृती पत्र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।</w:t>
            </w:r>
          </w:p>
        </w:tc>
      </w:tr>
      <w:tr w:rsidR="00973E74" w:rsidRPr="00815FD6" w:rsidTr="00150D61">
        <w:trPr>
          <w:trHeight w:val="494"/>
        </w:trPr>
        <w:tc>
          <w:tcPr>
            <w:tcW w:w="5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99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सुपरकोल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४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49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तेज विलेट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६०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31"/>
        </w:trPr>
        <w:tc>
          <w:tcPr>
            <w:tcW w:w="54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99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निरा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७००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49"/>
        </w:trPr>
        <w:tc>
          <w:tcPr>
            <w:tcW w:w="54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99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बेरिना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31"/>
        </w:trPr>
        <w:tc>
          <w:tcPr>
            <w:tcW w:w="54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99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तुथब्रस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१२०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49"/>
        </w:trPr>
        <w:tc>
          <w:tcPr>
            <w:tcW w:w="54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99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मेहन्दी</w:t>
            </w:r>
          </w:p>
        </w:tc>
        <w:tc>
          <w:tcPr>
            <w:tcW w:w="720" w:type="dxa"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73E74" w:rsidRPr="00815FD6" w:rsidTr="00150D61">
        <w:trPr>
          <w:trHeight w:val="44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जिव्या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</w:rPr>
              <w:t xml:space="preserve">    ''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73E74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४८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54" w:type="dxa"/>
            <w:vMerge/>
            <w:tcBorders>
              <w:bottom w:val="single" w:sz="4" w:space="0" w:color="000000" w:themeColor="text1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73E74" w:rsidRPr="003B125B" w:rsidRDefault="00973E74" w:rsidP="00973E74">
      <w:pPr>
        <w:rPr>
          <w:rFonts w:ascii="Kokila" w:hAnsi="Kokila" w:cs="Kokila"/>
          <w:b/>
          <w:bCs/>
          <w:sz w:val="24"/>
          <w:szCs w:val="24"/>
        </w:rPr>
      </w:pPr>
    </w:p>
    <w:p w:rsidR="00973E74" w:rsidRPr="00802C23" w:rsidRDefault="00973E74" w:rsidP="00973E74">
      <w:pPr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720"/>
        <w:gridCol w:w="900"/>
        <w:gridCol w:w="1530"/>
        <w:gridCol w:w="1620"/>
        <w:gridCol w:w="2790"/>
      </w:tblGrid>
      <w:tr w:rsidR="00973E74" w:rsidRPr="00815FD6" w:rsidTr="00150D61">
        <w:tc>
          <w:tcPr>
            <w:tcW w:w="360" w:type="dxa"/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lastRenderedPageBreak/>
              <w:t>सि नं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973E74" w:rsidRPr="00815FD6" w:rsidRDefault="00973E74" w:rsidP="00150D61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973E74" w:rsidRPr="00815FD6" w:rsidTr="00150D61">
        <w:tc>
          <w:tcPr>
            <w:tcW w:w="360" w:type="dxa"/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१६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७७।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73E74" w:rsidRPr="00A07DE0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१</w:t>
            </w:r>
            <w:r>
              <w:rPr>
                <w:rFonts w:ascii="Kokila" w:hAnsi="Kokila" w:cs="Kokila"/>
                <w:b/>
                <w:bCs/>
              </w:rPr>
              <w:t>,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२५८।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73E74" w:rsidRPr="00815FD6" w:rsidRDefault="00973E74" w:rsidP="00150D6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973E74" w:rsidRDefault="00973E74" w:rsidP="00973E74">
      <w:pPr>
        <w:jc w:val="both"/>
        <w:rPr>
          <w:rFonts w:ascii="Kokila" w:hAnsi="Kokila" w:cs="Kokila"/>
          <w:sz w:val="24"/>
          <w:szCs w:val="24"/>
        </w:rPr>
      </w:pPr>
    </w:p>
    <w:p w:rsidR="00973E74" w:rsidRPr="00815FD6" w:rsidRDefault="00973E74" w:rsidP="00973E74">
      <w:pPr>
        <w:jc w:val="both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  <w:t xml:space="preserve">          -----------</w:t>
      </w:r>
    </w:p>
    <w:p w:rsidR="00973E74" w:rsidRPr="0020368D" w:rsidRDefault="00973E74" w:rsidP="00973E74">
      <w:pPr>
        <w:pStyle w:val="ListParagraph"/>
        <w:rPr>
          <w:rFonts w:ascii="Kokila" w:hAnsi="Kokila" w:cs="Kokila"/>
          <w:b/>
          <w:bCs/>
        </w:rPr>
      </w:pPr>
      <w:r w:rsidRPr="00815FD6">
        <w:rPr>
          <w:rFonts w:ascii="Kokila" w:hAnsi="Kokila" w:cs="Kokila"/>
          <w:b/>
          <w:bCs/>
        </w:rPr>
        <w:t xml:space="preserve">                                           </w:t>
      </w:r>
      <w:r>
        <w:rPr>
          <w:rFonts w:ascii="Kokila" w:hAnsi="Kokila" w:cs="Kokila"/>
          <w:b/>
          <w:bCs/>
        </w:rPr>
        <w:tab/>
      </w:r>
      <w:r>
        <w:rPr>
          <w:rFonts w:ascii="Kokila" w:hAnsi="Kokila" w:cs="Kokila"/>
          <w:b/>
          <w:bCs/>
        </w:rPr>
        <w:tab/>
      </w:r>
    </w:p>
    <w:p w:rsidR="00973E74" w:rsidRPr="00973E74" w:rsidRDefault="00973E74" w:rsidP="00973E74">
      <w:pPr>
        <w:ind w:left="360"/>
        <w:jc w:val="both"/>
        <w:rPr>
          <w:rFonts w:ascii="Kokila" w:hAnsi="Kokila" w:cs="Kokila"/>
          <w:sz w:val="28"/>
          <w:szCs w:val="28"/>
        </w:rPr>
      </w:pPr>
    </w:p>
    <w:sectPr w:rsidR="00973E74" w:rsidRPr="00973E74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6F" w:rsidRDefault="00CB0B6F" w:rsidP="00FE7DE2">
      <w:pPr>
        <w:spacing w:after="0" w:line="240" w:lineRule="auto"/>
      </w:pPr>
      <w:r>
        <w:separator/>
      </w:r>
    </w:p>
  </w:endnote>
  <w:endnote w:type="continuationSeparator" w:id="0">
    <w:p w:rsidR="00CB0B6F" w:rsidRDefault="00CB0B6F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Default="00B10B92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3EC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6F" w:rsidRDefault="00CB0B6F" w:rsidP="00FE7DE2">
      <w:pPr>
        <w:spacing w:after="0" w:line="240" w:lineRule="auto"/>
      </w:pPr>
      <w:r>
        <w:separator/>
      </w:r>
    </w:p>
  </w:footnote>
  <w:footnote w:type="continuationSeparator" w:id="0">
    <w:p w:rsidR="00CB0B6F" w:rsidRDefault="00CB0B6F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0B92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0D61" w:rsidRPr="00BD7AA9" w:rsidRDefault="00150D61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50D61" w:rsidRPr="00BD7AA9" w:rsidRDefault="00150D61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B10B92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479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31431"/>
    <w:rsid w:val="00051B5F"/>
    <w:rsid w:val="00061EFC"/>
    <w:rsid w:val="00065DD6"/>
    <w:rsid w:val="00073FEA"/>
    <w:rsid w:val="000B33DE"/>
    <w:rsid w:val="000C7392"/>
    <w:rsid w:val="000E226A"/>
    <w:rsid w:val="00150D61"/>
    <w:rsid w:val="001634BA"/>
    <w:rsid w:val="00186D18"/>
    <w:rsid w:val="001C24DE"/>
    <w:rsid w:val="001D0951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83E4A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3562"/>
    <w:rsid w:val="005A49CC"/>
    <w:rsid w:val="005C6A1C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8BF"/>
    <w:rsid w:val="006A3A15"/>
    <w:rsid w:val="006F3D1D"/>
    <w:rsid w:val="0071666B"/>
    <w:rsid w:val="00757945"/>
    <w:rsid w:val="00762FA4"/>
    <w:rsid w:val="0076751A"/>
    <w:rsid w:val="007753A9"/>
    <w:rsid w:val="00791B65"/>
    <w:rsid w:val="007A2500"/>
    <w:rsid w:val="007A39D9"/>
    <w:rsid w:val="007B591E"/>
    <w:rsid w:val="007C5559"/>
    <w:rsid w:val="007D139F"/>
    <w:rsid w:val="007E0783"/>
    <w:rsid w:val="007F4F17"/>
    <w:rsid w:val="008065B0"/>
    <w:rsid w:val="00813D80"/>
    <w:rsid w:val="00875553"/>
    <w:rsid w:val="00877966"/>
    <w:rsid w:val="008801D8"/>
    <w:rsid w:val="008804BB"/>
    <w:rsid w:val="008816DF"/>
    <w:rsid w:val="008A1707"/>
    <w:rsid w:val="008C0341"/>
    <w:rsid w:val="008C142E"/>
    <w:rsid w:val="008E439B"/>
    <w:rsid w:val="00907D92"/>
    <w:rsid w:val="00923945"/>
    <w:rsid w:val="00973E74"/>
    <w:rsid w:val="00973F17"/>
    <w:rsid w:val="009C365D"/>
    <w:rsid w:val="009F1FE2"/>
    <w:rsid w:val="009F2E29"/>
    <w:rsid w:val="009F7E5D"/>
    <w:rsid w:val="00A130DE"/>
    <w:rsid w:val="00A13456"/>
    <w:rsid w:val="00A13AB1"/>
    <w:rsid w:val="00A31697"/>
    <w:rsid w:val="00A53E37"/>
    <w:rsid w:val="00A75BCC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10B92"/>
    <w:rsid w:val="00B20018"/>
    <w:rsid w:val="00B5649F"/>
    <w:rsid w:val="00B66BDB"/>
    <w:rsid w:val="00B85312"/>
    <w:rsid w:val="00BC5C6D"/>
    <w:rsid w:val="00BD7AA9"/>
    <w:rsid w:val="00BF1748"/>
    <w:rsid w:val="00BF196B"/>
    <w:rsid w:val="00C01126"/>
    <w:rsid w:val="00C15E27"/>
    <w:rsid w:val="00C61660"/>
    <w:rsid w:val="00C8751F"/>
    <w:rsid w:val="00C94C12"/>
    <w:rsid w:val="00CB0B6F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31CB6"/>
    <w:rsid w:val="00D417A5"/>
    <w:rsid w:val="00D55A3D"/>
    <w:rsid w:val="00D61280"/>
    <w:rsid w:val="00D653C4"/>
    <w:rsid w:val="00D6691B"/>
    <w:rsid w:val="00DA0B55"/>
    <w:rsid w:val="00DA7ECF"/>
    <w:rsid w:val="00DC2680"/>
    <w:rsid w:val="00DD62B4"/>
    <w:rsid w:val="00DF5C7F"/>
    <w:rsid w:val="00E16810"/>
    <w:rsid w:val="00E225F4"/>
    <w:rsid w:val="00E355AB"/>
    <w:rsid w:val="00E37561"/>
    <w:rsid w:val="00E513FE"/>
    <w:rsid w:val="00E54ED8"/>
    <w:rsid w:val="00E75A6E"/>
    <w:rsid w:val="00E93BA7"/>
    <w:rsid w:val="00EA2645"/>
    <w:rsid w:val="00EC0D9C"/>
    <w:rsid w:val="00EC528E"/>
    <w:rsid w:val="00ED1A4F"/>
    <w:rsid w:val="00EE549E"/>
    <w:rsid w:val="00F1564D"/>
    <w:rsid w:val="00F24CF2"/>
    <w:rsid w:val="00F418E9"/>
    <w:rsid w:val="00F4325C"/>
    <w:rsid w:val="00F52783"/>
    <w:rsid w:val="00F64360"/>
    <w:rsid w:val="00F82DCB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06C77-76E0-47B4-A60D-D0FB50B2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F62-E254-41A9-ABF1-0DC0C1B9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2020-11-02T11:22:00Z</cp:lastPrinted>
  <dcterms:created xsi:type="dcterms:W3CDTF">2020-11-03T06:35:00Z</dcterms:created>
  <dcterms:modified xsi:type="dcterms:W3CDTF">2020-11-03T06:35:00Z</dcterms:modified>
</cp:coreProperties>
</file>