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D26BEEB" wp14:editId="627712DD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E40EB7" w:rsidRPr="00A273AD" w:rsidRDefault="00E40EB7" w:rsidP="00E40EB7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4"/>
          <w:szCs w:val="24"/>
        </w:rPr>
      </w:pPr>
      <w:r w:rsidRPr="00A273AD">
        <w:rPr>
          <w:rFonts w:ascii="Kokila" w:hAnsi="Kokila" w:cs="Kalimati" w:hint="cs"/>
          <w:b/>
          <w:bCs/>
          <w:sz w:val="36"/>
          <w:szCs w:val="36"/>
          <w:u w:val="single"/>
          <w:cs/>
        </w:rPr>
        <w:t>प्रेस विज्ञप्‍ती</w:t>
      </w:r>
    </w:p>
    <w:p w:rsidR="00963653" w:rsidRPr="00A273AD" w:rsidRDefault="00963653" w:rsidP="00963653">
      <w:pPr>
        <w:spacing w:after="0" w:line="240" w:lineRule="auto"/>
        <w:ind w:left="360"/>
        <w:jc w:val="both"/>
        <w:rPr>
          <w:rFonts w:ascii="Preeti" w:hAnsi="Preeti" w:cs="Kalimati"/>
          <w:szCs w:val="22"/>
        </w:rPr>
      </w:pPr>
    </w:p>
    <w:p w:rsidR="00D47E86" w:rsidRPr="00A273AD" w:rsidRDefault="00EE06C4" w:rsidP="00F42B98">
      <w:pPr>
        <w:tabs>
          <w:tab w:val="left" w:pos="1170"/>
        </w:tabs>
        <w:spacing w:after="0" w:line="264" w:lineRule="auto"/>
        <w:jc w:val="center"/>
        <w:rPr>
          <w:rFonts w:ascii="Preeti" w:hAnsi="Preeti" w:cs="Kalimati"/>
          <w:b/>
          <w:bCs/>
          <w:sz w:val="26"/>
          <w:szCs w:val="26"/>
          <w:cs/>
        </w:rPr>
      </w:pPr>
      <w:r w:rsidRPr="00A273AD">
        <w:rPr>
          <w:rFonts w:ascii="Preeti" w:hAnsi="Preeti" w:cs="Kalimati" w:hint="cs"/>
          <w:b/>
          <w:bCs/>
          <w:sz w:val="26"/>
          <w:szCs w:val="26"/>
          <w:cs/>
        </w:rPr>
        <w:t>भारत पलिया खिरी घर भई हाल जिल्ला धनगढी उ.म.न.पा.-१ बस्ने वर्ष 25 को अतुल वर्मा</w:t>
      </w:r>
      <w:r w:rsidRPr="00A273AD">
        <w:rPr>
          <w:rFonts w:ascii="Preeti" w:hAnsi="Preeti" w:cs="Kalimati"/>
          <w:b/>
          <w:bCs/>
          <w:sz w:val="26"/>
          <w:szCs w:val="26"/>
        </w:rPr>
        <w:t xml:space="preserve"> </w:t>
      </w:r>
      <w:r w:rsidRPr="00A273AD">
        <w:rPr>
          <w:rFonts w:ascii="Preeti" w:hAnsi="Preeti" w:cs="Kalimati" w:hint="cs"/>
          <w:b/>
          <w:bCs/>
          <w:sz w:val="26"/>
          <w:szCs w:val="26"/>
          <w:cs/>
        </w:rPr>
        <w:t>र न</w:t>
      </w:r>
      <w:r w:rsidR="00412490" w:rsidRPr="00A273AD">
        <w:rPr>
          <w:rFonts w:ascii="Preeti" w:hAnsi="Preeti" w:cs="Kalimati" w:hint="cs"/>
          <w:b/>
          <w:bCs/>
          <w:sz w:val="26"/>
          <w:szCs w:val="26"/>
          <w:cs/>
        </w:rPr>
        <w:t>ि</w:t>
      </w:r>
      <w:r w:rsidRPr="00A273AD">
        <w:rPr>
          <w:rFonts w:ascii="Preeti" w:hAnsi="Preeti" w:cs="Kalimati" w:hint="cs"/>
          <w:b/>
          <w:bCs/>
          <w:sz w:val="26"/>
          <w:szCs w:val="26"/>
          <w:cs/>
        </w:rPr>
        <w:t>जका</w:t>
      </w:r>
      <w:r w:rsidR="0041249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एकाघरका</w:t>
      </w:r>
      <w:r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वाबु जिल्ला धनगढी उ.म.न.पा.-१ स्थित शिवम् सुनचाँदी पसलका प्रो. सुशिल कुमार राजपुत </w:t>
      </w:r>
      <w:r w:rsidR="00D47E86" w:rsidRPr="00A273AD">
        <w:rPr>
          <w:rFonts w:ascii="Preeti" w:hAnsi="Preeti" w:cs="Kalimati"/>
          <w:b/>
          <w:bCs/>
          <w:sz w:val="26"/>
          <w:szCs w:val="26"/>
          <w:cs/>
        </w:rPr>
        <w:t>समेत</w:t>
      </w:r>
      <w:r w:rsidR="00AC66E6" w:rsidRPr="00A273AD">
        <w:rPr>
          <w:rFonts w:ascii="Preeti" w:hAnsi="Preeti" w:cs="Kalimati" w:hint="cs"/>
          <w:b/>
          <w:bCs/>
          <w:sz w:val="26"/>
          <w:szCs w:val="26"/>
          <w:cs/>
        </w:rPr>
        <w:t>ले</w:t>
      </w:r>
      <w:r w:rsidR="0041249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सुनचाँदीको </w:t>
      </w:r>
      <w:r w:rsidR="00AE5B7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भन्सार चोरी पैठारी समेत गरी </w:t>
      </w:r>
      <w:r w:rsidR="00435773" w:rsidRPr="00A273AD">
        <w:rPr>
          <w:rFonts w:ascii="Preeti" w:hAnsi="Preeti" w:cs="Kalimati"/>
          <w:b/>
          <w:bCs/>
          <w:sz w:val="26"/>
          <w:szCs w:val="26"/>
          <w:cs/>
        </w:rPr>
        <w:t>राजस्व चुहावट</w:t>
      </w:r>
      <w:r w:rsidR="00435773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तथा </w:t>
      </w:r>
      <w:r w:rsidR="00D47E86" w:rsidRPr="00A273AD">
        <w:rPr>
          <w:rFonts w:ascii="Preeti" w:hAnsi="Preeti" w:cs="Kalimati" w:hint="cs"/>
          <w:b/>
          <w:bCs/>
          <w:sz w:val="26"/>
          <w:szCs w:val="26"/>
          <w:cs/>
        </w:rPr>
        <w:t>विदेशी विनिमय अपचलन</w:t>
      </w:r>
      <w:r w:rsidR="0041249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समेत गरेको </w:t>
      </w:r>
      <w:r w:rsidR="00D47E86" w:rsidRPr="00A273AD">
        <w:rPr>
          <w:rFonts w:ascii="Preeti" w:hAnsi="Preeti" w:cs="Kalimati" w:hint="cs"/>
          <w:b/>
          <w:bCs/>
          <w:sz w:val="26"/>
          <w:szCs w:val="26"/>
          <w:cs/>
        </w:rPr>
        <w:t>अभियोगमा</w:t>
      </w:r>
      <w:r w:rsidR="00AE5B7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="00F42B98" w:rsidRPr="00A273AD">
        <w:rPr>
          <w:rFonts w:ascii="Preeti" w:hAnsi="Preeti" w:cs="Kalimati" w:hint="cs"/>
          <w:b/>
          <w:bCs/>
          <w:sz w:val="26"/>
          <w:szCs w:val="26"/>
          <w:cs/>
        </w:rPr>
        <w:t>8</w:t>
      </w:r>
      <w:r w:rsidR="00AE5B7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करोड </w:t>
      </w:r>
      <w:r w:rsidR="00F42B98" w:rsidRPr="00A273AD">
        <w:rPr>
          <w:rFonts w:ascii="Preeti" w:hAnsi="Preeti" w:cs="Kalimati" w:hint="cs"/>
          <w:b/>
          <w:bCs/>
          <w:sz w:val="26"/>
          <w:szCs w:val="26"/>
          <w:cs/>
        </w:rPr>
        <w:t>6</w:t>
      </w:r>
      <w:r w:rsidR="00AE5B7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लाख विगो</w:t>
      </w:r>
      <w:r w:rsidR="0041249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कायम गरी</w:t>
      </w:r>
      <w:r w:rsidR="00AE5B70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="00124735">
        <w:rPr>
          <w:rFonts w:ascii="Preeti" w:hAnsi="Preeti" w:cs="Kalimati" w:hint="cs"/>
          <w:b/>
          <w:bCs/>
          <w:sz w:val="26"/>
          <w:szCs w:val="26"/>
          <w:cs/>
        </w:rPr>
        <w:t>कैलाली</w:t>
      </w:r>
      <w:r w:rsidR="00E97D29" w:rsidRPr="00A273AD">
        <w:rPr>
          <w:rFonts w:ascii="Preeti" w:hAnsi="Preeti" w:cs="Kalimati"/>
          <w:b/>
          <w:bCs/>
          <w:sz w:val="26"/>
          <w:szCs w:val="26"/>
          <w:cs/>
        </w:rPr>
        <w:t xml:space="preserve"> जिल्ला अदालतमा मिति २०७६।०</w:t>
      </w:r>
      <w:r w:rsidRPr="00A273AD">
        <w:rPr>
          <w:rFonts w:ascii="Preeti" w:hAnsi="Preeti" w:cs="Kalimati" w:hint="cs"/>
          <w:b/>
          <w:bCs/>
          <w:sz w:val="26"/>
          <w:szCs w:val="26"/>
          <w:cs/>
        </w:rPr>
        <w:t>७</w:t>
      </w:r>
      <w:r w:rsidR="00E97D29" w:rsidRPr="00A273AD">
        <w:rPr>
          <w:rFonts w:ascii="Preeti" w:hAnsi="Preeti" w:cs="Kalimati"/>
          <w:b/>
          <w:bCs/>
          <w:sz w:val="26"/>
          <w:szCs w:val="26"/>
          <w:cs/>
        </w:rPr>
        <w:t>।</w:t>
      </w:r>
      <w:r w:rsidR="00435773" w:rsidRPr="00A273AD">
        <w:rPr>
          <w:rFonts w:ascii="Preeti" w:hAnsi="Preeti" w:cs="Kalimati" w:hint="cs"/>
          <w:b/>
          <w:bCs/>
          <w:sz w:val="26"/>
          <w:szCs w:val="26"/>
          <w:cs/>
        </w:rPr>
        <w:t>०</w:t>
      </w:r>
      <w:r w:rsidRPr="00A273AD">
        <w:rPr>
          <w:rFonts w:ascii="Preeti" w:hAnsi="Preeti" w:cs="Kalimati" w:hint="cs"/>
          <w:b/>
          <w:bCs/>
          <w:sz w:val="26"/>
          <w:szCs w:val="26"/>
          <w:cs/>
        </w:rPr>
        <w:t>४</w:t>
      </w:r>
      <w:r w:rsidR="00E97D29" w:rsidRPr="00A273AD">
        <w:rPr>
          <w:rFonts w:ascii="Preeti" w:hAnsi="Preeti" w:cs="Kalimati"/>
          <w:b/>
          <w:bCs/>
          <w:sz w:val="26"/>
          <w:szCs w:val="26"/>
          <w:cs/>
        </w:rPr>
        <w:t xml:space="preserve"> गते</w:t>
      </w:r>
      <w:r w:rsidR="00D47E86" w:rsidRPr="00A273AD">
        <w:rPr>
          <w:rFonts w:ascii="Preeti" w:hAnsi="Preeti" w:cs="Kalimati" w:hint="cs"/>
          <w:b/>
          <w:bCs/>
          <w:sz w:val="26"/>
          <w:szCs w:val="26"/>
          <w:cs/>
        </w:rPr>
        <w:t xml:space="preserve"> मुद्दा दायर।</w:t>
      </w:r>
    </w:p>
    <w:p w:rsidR="00D47E86" w:rsidRPr="001C3D6D" w:rsidRDefault="00D47E86" w:rsidP="00963653">
      <w:pPr>
        <w:spacing w:after="0" w:line="240" w:lineRule="auto"/>
        <w:ind w:left="360"/>
        <w:jc w:val="both"/>
        <w:rPr>
          <w:rFonts w:ascii="Preeti" w:hAnsi="Preeti" w:cs="Kalimati"/>
          <w:sz w:val="12"/>
          <w:szCs w:val="12"/>
        </w:rPr>
      </w:pPr>
    </w:p>
    <w:p w:rsidR="00E40EB7" w:rsidRPr="00C72707" w:rsidRDefault="008A207E" w:rsidP="00C72707">
      <w:pPr>
        <w:tabs>
          <w:tab w:val="left" w:pos="0"/>
        </w:tabs>
        <w:jc w:val="both"/>
        <w:rPr>
          <w:sz w:val="24"/>
          <w:szCs w:val="24"/>
        </w:rPr>
      </w:pPr>
      <w:r w:rsidRPr="00C72707">
        <w:rPr>
          <w:rFonts w:ascii="Preeti" w:hAnsi="Preeti" w:cs="Kalimati" w:hint="cs"/>
          <w:sz w:val="24"/>
          <w:szCs w:val="24"/>
          <w:cs/>
          <w:lang w:val="de-DE"/>
        </w:rPr>
        <w:t>प्रतिवादी अतुल वर्माले</w:t>
      </w:r>
      <w:r w:rsidR="00EE11AB">
        <w:rPr>
          <w:rFonts w:ascii="Preeti" w:hAnsi="Preeti" w:cs="Kalimati" w:hint="cs"/>
          <w:sz w:val="24"/>
          <w:szCs w:val="24"/>
          <w:cs/>
          <w:lang w:val="de-DE"/>
        </w:rPr>
        <w:t xml:space="preserve"> आफ्ना एकाघरका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</w:rPr>
        <w:t xml:space="preserve">बुवा सुशिलकुमार राजपुतको नाममा 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>दर्ता भएको शिवम् सुनचाँदी पसलको आडमा</w:t>
      </w:r>
      <w:r w:rsidR="00EE11AB">
        <w:rPr>
          <w:rFonts w:ascii="Preeti" w:hAnsi="Preeti" w:cs="Kalimati" w:hint="cs"/>
          <w:sz w:val="24"/>
          <w:szCs w:val="24"/>
          <w:cs/>
          <w:lang w:val="de-DE"/>
        </w:rPr>
        <w:t xml:space="preserve"> भन्सार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चोरी पैठारी गरी नेपाल ल्याएको </w:t>
      </w:r>
      <w:r w:rsidRPr="00C72707">
        <w:rPr>
          <w:rFonts w:ascii="Preeti" w:hAnsi="Preeti" w:cs="Kalimati" w:hint="cs"/>
          <w:sz w:val="24"/>
          <w:szCs w:val="24"/>
          <w:cs/>
        </w:rPr>
        <w:t>सुन चाँदीहरु काठमाण्‍डौबाट अवैध</w:t>
      </w:r>
      <w:r w:rsidR="00EE11AB">
        <w:rPr>
          <w:rFonts w:ascii="Preeti" w:hAnsi="Preeti" w:cs="Kalimati" w:hint="cs"/>
          <w:sz w:val="24"/>
          <w:szCs w:val="24"/>
          <w:cs/>
        </w:rPr>
        <w:t xml:space="preserve"> रुपमा विना विल विजक </w:t>
      </w:r>
      <w:r w:rsidRPr="00C72707">
        <w:rPr>
          <w:rFonts w:ascii="Preeti" w:hAnsi="Preeti" w:cs="Kalimati" w:hint="cs"/>
          <w:sz w:val="24"/>
          <w:szCs w:val="24"/>
          <w:cs/>
        </w:rPr>
        <w:t xml:space="preserve">खरीद </w:t>
      </w:r>
      <w:r w:rsidR="00EE11AB">
        <w:rPr>
          <w:rFonts w:ascii="Preeti" w:hAnsi="Preeti" w:cs="Kalimati" w:hint="cs"/>
          <w:sz w:val="24"/>
          <w:szCs w:val="24"/>
          <w:cs/>
        </w:rPr>
        <w:t>तथा</w:t>
      </w:r>
      <w:r w:rsidRPr="00C72707">
        <w:rPr>
          <w:rFonts w:ascii="Preeti" w:hAnsi="Preeti" w:cs="Kalimati" w:hint="cs"/>
          <w:sz w:val="24"/>
          <w:szCs w:val="24"/>
          <w:cs/>
        </w:rPr>
        <w:t xml:space="preserve"> विक्री वितरण गरी त्यसको कारोबारबाट प्राप्त भएको रकम प्रतिवादी अतुल बर्माको बैक खातामा जम्मा गरी</w:t>
      </w:r>
      <w:r w:rsidR="00EE11AB">
        <w:rPr>
          <w:rFonts w:ascii="Preeti" w:hAnsi="Preeti" w:cs="Kalimati" w:hint="cs"/>
          <w:sz w:val="24"/>
          <w:szCs w:val="24"/>
          <w:cs/>
        </w:rPr>
        <w:t xml:space="preserve"> </w:t>
      </w:r>
      <w:r w:rsidR="00EE11AB" w:rsidRPr="00C72707">
        <w:rPr>
          <w:rFonts w:ascii="Preeti" w:hAnsi="Preeti" w:cs="Kalimati" w:hint="cs"/>
          <w:sz w:val="24"/>
          <w:szCs w:val="24"/>
          <w:cs/>
          <w:lang w:val="de-DE"/>
        </w:rPr>
        <w:t>शिवम् सुनचाँदी पसल</w:t>
      </w:r>
      <w:r w:rsidR="00EE11AB">
        <w:rPr>
          <w:rFonts w:ascii="Preeti" w:hAnsi="Preeti" w:cs="Kalimati" w:hint="cs"/>
          <w:sz w:val="24"/>
          <w:szCs w:val="24"/>
          <w:cs/>
          <w:lang w:val="de-DE"/>
        </w:rPr>
        <w:t xml:space="preserve">को </w:t>
      </w:r>
      <w:r w:rsidRPr="00C72707">
        <w:rPr>
          <w:rFonts w:ascii="Preeti" w:hAnsi="Preeti" w:cs="Kalimati" w:hint="cs"/>
          <w:sz w:val="24"/>
          <w:szCs w:val="24"/>
          <w:cs/>
        </w:rPr>
        <w:t>कारोबार समेत न्यून देखाई</w:t>
      </w:r>
      <w:r w:rsidR="00EE11AB">
        <w:rPr>
          <w:rFonts w:ascii="Preeti" w:hAnsi="Preeti" w:cs="Kalimati" w:hint="cs"/>
          <w:sz w:val="24"/>
          <w:szCs w:val="24"/>
          <w:cs/>
        </w:rPr>
        <w:t xml:space="preserve"> आयकर समेत छली भन्सार</w:t>
      </w:r>
      <w:r w:rsidRPr="00C72707">
        <w:rPr>
          <w:rFonts w:ascii="Preeti" w:hAnsi="Preeti" w:cs="Kalimati" w:hint="cs"/>
          <w:sz w:val="24"/>
          <w:szCs w:val="24"/>
          <w:cs/>
        </w:rPr>
        <w:t xml:space="preserve"> चोरी पैठारी</w:t>
      </w:r>
      <w:r w:rsidR="00EE11AB">
        <w:rPr>
          <w:rFonts w:ascii="Preeti" w:hAnsi="Preeti" w:cs="Kalimati" w:hint="cs"/>
          <w:sz w:val="24"/>
          <w:szCs w:val="24"/>
          <w:cs/>
        </w:rPr>
        <w:t xml:space="preserve"> गरी भन्सार राजस्व </w:t>
      </w:r>
      <w:r w:rsidRPr="00C72707">
        <w:rPr>
          <w:rFonts w:ascii="Preeti" w:hAnsi="Preeti" w:cs="Kalimati" w:hint="cs"/>
          <w:sz w:val="24"/>
          <w:szCs w:val="24"/>
          <w:cs/>
        </w:rPr>
        <w:t>तथा आयकर समेत चुहावट गरेको कसुरमा</w:t>
      </w:r>
      <w:r w:rsidR="00C72707">
        <w:rPr>
          <w:rFonts w:ascii="Preeti" w:hAnsi="Preeti" w:cs="Kalimati" w:hint="cs"/>
          <w:sz w:val="24"/>
          <w:szCs w:val="24"/>
          <w:cs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</w:rPr>
        <w:t>निजको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बैंक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स्टेटमेन्टमा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देखिएको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रकम रु.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७</w:t>
      </w:r>
      <w:r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५१</w:t>
      </w:r>
      <w:r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२८</w:t>
      </w:r>
      <w:r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४४८।९१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र</w:t>
      </w:r>
      <w:r w:rsidR="00EE11AB">
        <w:rPr>
          <w:rFonts w:ascii="Preeti" w:hAnsi="Preeti" w:cs="Kalimati" w:hint="cs"/>
          <w:sz w:val="24"/>
          <w:szCs w:val="24"/>
          <w:cs/>
          <w:lang w:val="de-DE"/>
        </w:rPr>
        <w:t xml:space="preserve"> सो लाई पुष्टी गर्ने गरी सोही रकम वरावरको सुनचाँदीको कारोबार गरेको निजको मोवाइलमा देखिएको तस्वीर समेतबाट पुष्टी भएको र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उक्त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कारोबारमा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प्रचलित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आयकर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ऐन</w:t>
      </w:r>
      <w:r w:rsidRPr="00C72707">
        <w:rPr>
          <w:rFonts w:ascii="Preeti" w:hAnsi="Preeti" w:cs="Kalimati"/>
          <w:sz w:val="24"/>
          <w:szCs w:val="24"/>
          <w:lang w:val="de-DE" w:bidi="ar-SA"/>
        </w:rPr>
        <w:t xml:space="preserve">,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२०५८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बमोजिम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तिर्नु</w:t>
      </w:r>
      <w:r w:rsidR="00EE11AB">
        <w:rPr>
          <w:rFonts w:ascii="Preeti" w:hAnsi="Preeti" w:cs="Kalimati" w:hint="cs"/>
          <w:sz w:val="24"/>
          <w:szCs w:val="24"/>
          <w:cs/>
          <w:lang w:val="de-DE"/>
        </w:rPr>
        <w:t xml:space="preserve"> वुझाउनु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पर्ने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आयकर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रु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.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२९</w:t>
      </w:r>
      <w:r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७९</w:t>
      </w:r>
      <w:r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७८६।७७</w:t>
      </w:r>
      <w:r w:rsidR="00EE11AB">
        <w:rPr>
          <w:rFonts w:ascii="Preeti" w:hAnsi="Preeti" w:cs="Kalimati" w:hint="cs"/>
          <w:sz w:val="24"/>
          <w:szCs w:val="24"/>
          <w:cs/>
          <w:lang w:val="de-DE"/>
        </w:rPr>
        <w:t xml:space="preserve"> समेत कम गरि तिरे वुझाएको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र निजबाट वराम</w:t>
      </w:r>
      <w:r w:rsidR="00EE11AB">
        <w:rPr>
          <w:rFonts w:ascii="Preeti" w:hAnsi="Preeti" w:cs="Kalimati" w:hint="cs"/>
          <w:sz w:val="24"/>
          <w:szCs w:val="24"/>
          <w:cs/>
          <w:lang w:val="de-DE"/>
        </w:rPr>
        <w:t>द भारु समेतबाट हुने ने.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रु.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२९</w:t>
      </w:r>
      <w:r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८०</w:t>
      </w:r>
      <w:r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४५०।</w:t>
      </w:r>
      <w:r w:rsidRPr="00C72707">
        <w:rPr>
          <w:rFonts w:ascii="Preeti" w:hAnsi="Preeti" w:cs="Kalimati" w:hint="eastAsia"/>
          <w:sz w:val="24"/>
          <w:szCs w:val="24"/>
          <w:lang w:val="de-DE" w:bidi="ar-SA"/>
        </w:rPr>
        <w:t>–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समेत</w:t>
      </w:r>
      <w:r w:rsidR="00EE11AB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गरी जम्मा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>रु</w:t>
      </w:r>
      <w:r w:rsidR="00F42B98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>.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 xml:space="preserve"> ८</w:t>
      </w:r>
      <w:r w:rsidRPr="00C72707">
        <w:rPr>
          <w:rFonts w:ascii="Preeti" w:hAnsi="Preeti" w:cs="Kalimati"/>
          <w:b/>
          <w:bCs/>
          <w:sz w:val="24"/>
          <w:szCs w:val="24"/>
          <w:lang w:val="de-DE"/>
        </w:rPr>
        <w:t>,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>०६</w:t>
      </w:r>
      <w:r w:rsidRPr="00C72707">
        <w:rPr>
          <w:rFonts w:ascii="Preeti" w:hAnsi="Preeti" w:cs="Kalimati"/>
          <w:b/>
          <w:bCs/>
          <w:sz w:val="24"/>
          <w:szCs w:val="24"/>
          <w:lang w:val="de-DE"/>
        </w:rPr>
        <w:t>,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>०८</w:t>
      </w:r>
      <w:r w:rsidRPr="00C72707">
        <w:rPr>
          <w:rFonts w:ascii="Preeti" w:hAnsi="Preeti" w:cs="Kalimati"/>
          <w:b/>
          <w:bCs/>
          <w:sz w:val="24"/>
          <w:szCs w:val="24"/>
          <w:lang w:val="de-DE"/>
        </w:rPr>
        <w:t>,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 xml:space="preserve">२३५।६८ </w:t>
      </w:r>
      <w:r w:rsidRPr="00C72707">
        <w:rPr>
          <w:rFonts w:ascii="Times New Roman" w:hAnsi="Times New Roman" w:hint="cs"/>
          <w:b/>
          <w:bCs/>
          <w:sz w:val="24"/>
          <w:szCs w:val="24"/>
          <w:cs/>
          <w:lang w:val="de-DE"/>
        </w:rPr>
        <w:t>(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 w:bidi="hi-IN"/>
        </w:rPr>
        <w:t>अक्षरेपी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>आठ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 w:bidi="hi-IN"/>
        </w:rPr>
        <w:t>करोड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 xml:space="preserve">छ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 w:bidi="hi-IN"/>
        </w:rPr>
        <w:t>लाख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>आठ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 w:bidi="hi-IN"/>
        </w:rPr>
        <w:t>हजार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 xml:space="preserve">दुई सय पैँतिस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 w:bidi="hi-IN"/>
        </w:rPr>
        <w:t>रुपैया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/>
        </w:rPr>
        <w:t>अठसठ्ठी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b/>
          <w:bCs/>
          <w:sz w:val="24"/>
          <w:szCs w:val="24"/>
          <w:cs/>
          <w:lang w:val="de-DE" w:bidi="hi-IN"/>
        </w:rPr>
        <w:t>पैसा</w:t>
      </w:r>
      <w:r w:rsidRPr="00C72707">
        <w:rPr>
          <w:rFonts w:ascii="Preeti" w:hAnsi="Preeti" w:cs="Kalimati"/>
          <w:b/>
          <w:bCs/>
          <w:sz w:val="24"/>
          <w:szCs w:val="24"/>
          <w:cs/>
          <w:lang w:val="de-DE" w:bidi="hi-IN"/>
        </w:rPr>
        <w:t>)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राजश्व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चुहावट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अनुसन्धान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तथा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नियन्त्रण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ऐन</w:t>
      </w:r>
      <w:r w:rsidRPr="00C72707">
        <w:rPr>
          <w:rFonts w:ascii="Preeti" w:hAnsi="Preeti" w:cs="Kalimati"/>
          <w:sz w:val="24"/>
          <w:szCs w:val="24"/>
          <w:lang w:val="de-DE" w:bidi="ar-SA"/>
        </w:rPr>
        <w:t xml:space="preserve">,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२०५२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को दफा २(छ१) बमोजिम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बिगो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कायम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गरी</w:t>
      </w:r>
      <w:r w:rsidR="0029381B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उक्त विगो असुल उपर गराई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सोही ऐनको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दफा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२३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>(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१</w:t>
      </w:r>
      <w:r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)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बमोजिम</w:t>
      </w:r>
      <w:r w:rsidR="0029381B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दोब्बरसम्म जरिवाना र ३ वर्ष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>सम्म</w:t>
      </w:r>
      <w:r w:rsidR="0029381B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कैद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सजाय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हुनका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साथै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वारदातका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बखत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बरामद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भएको</w:t>
      </w:r>
      <w:r w:rsidR="0029381B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Pr="00C72707">
        <w:rPr>
          <w:sz w:val="24"/>
          <w:szCs w:val="24"/>
        </w:rPr>
        <w:t>UP31AK7348</w:t>
      </w:r>
      <w:r w:rsidRPr="00C72707">
        <w:rPr>
          <w:rFonts w:hint="cs"/>
          <w:sz w:val="24"/>
          <w:szCs w:val="24"/>
          <w:cs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नम्बरको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कार</w:t>
      </w:r>
      <w:r w:rsidR="0029381B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लगायतका मालवस्तुहरु सोही ऐनको,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दफा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३३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बमोजिम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जफत</w:t>
      </w:r>
      <w:r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हुन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 xml:space="preserve">का साथै </w:t>
      </w:r>
      <w:r w:rsidR="0029381B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प्रतिवादी</w:t>
      </w:r>
      <w:r w:rsidR="0029381B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अतुल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वर्मा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/>
        </w:rPr>
        <w:t>संग</w:t>
      </w:r>
      <w:r w:rsidR="00C72707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भारतबाट नेपाल आउदै गर्दा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/>
        </w:rPr>
        <w:t>वरामद भएको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>भा.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रु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>.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३</w:t>
      </w:r>
      <w:r w:rsidR="00EE06C4"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००</w:t>
      </w:r>
      <w:r w:rsidR="00EE06C4" w:rsidRPr="00C72707">
        <w:rPr>
          <w:rFonts w:ascii="Preeti" w:hAnsi="Preeti" w:cs="Kalimati"/>
          <w:sz w:val="24"/>
          <w:szCs w:val="24"/>
        </w:rPr>
        <w:t>,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०००।</w:t>
      </w:r>
      <w:r w:rsidR="00EE06C4" w:rsidRPr="00C72707">
        <w:rPr>
          <w:rFonts w:ascii="Preeti" w:hAnsi="Preeti" w:cs="Kalimati" w:hint="eastAsia"/>
          <w:sz w:val="24"/>
          <w:szCs w:val="24"/>
          <w:lang w:val="de-DE" w:bidi="ar-SA"/>
        </w:rPr>
        <w:t>–</w:t>
      </w:r>
      <w:r w:rsidR="00EE06C4" w:rsidRPr="00C72707">
        <w:rPr>
          <w:rFonts w:ascii="Preeti" w:hAnsi="Preeti" w:cs="Kalimati"/>
          <w:sz w:val="24"/>
          <w:szCs w:val="24"/>
          <w:lang w:val="de-DE" w:bidi="ar-SA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भरतीय मुद्रा र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नेपाली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रुपैया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२५</w:t>
      </w:r>
      <w:r w:rsidR="00EE06C4"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००</w:t>
      </w:r>
      <w:r w:rsidR="00EE06C4"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०००।</w:t>
      </w:r>
      <w:r w:rsidR="00EE06C4" w:rsidRPr="00C72707">
        <w:rPr>
          <w:rFonts w:ascii="Preeti" w:hAnsi="Preeti" w:cs="Kalimati" w:hint="eastAsia"/>
          <w:sz w:val="24"/>
          <w:szCs w:val="24"/>
          <w:lang w:val="de-DE" w:bidi="ar-SA"/>
        </w:rPr>
        <w:t>–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 xml:space="preserve"> समेत गरी हुने जम्मा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ने.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रु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/>
        </w:rPr>
        <w:t>.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२९</w:t>
      </w:r>
      <w:r w:rsidR="00EE06C4"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८०</w:t>
      </w:r>
      <w:r w:rsidR="00EE06C4" w:rsidRPr="00C72707">
        <w:rPr>
          <w:rFonts w:ascii="Preeti" w:hAnsi="Preeti" w:cs="Kalimati"/>
          <w:sz w:val="24"/>
          <w:szCs w:val="24"/>
          <w:lang w:val="de-DE" w:bidi="ar-SA"/>
        </w:rPr>
        <w:t>,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४५०।</w:t>
      </w:r>
      <w:r w:rsidR="00EE06C4" w:rsidRPr="00C72707">
        <w:rPr>
          <w:rFonts w:ascii="Preeti" w:hAnsi="Preeti" w:cs="Kalimati" w:hint="eastAsia"/>
          <w:sz w:val="24"/>
          <w:szCs w:val="24"/>
          <w:lang w:val="de-DE" w:bidi="ar-SA"/>
        </w:rPr>
        <w:t>–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निज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प्रतिवादी</w:t>
      </w:r>
      <w:r w:rsidR="00C72707" w:rsidRPr="00C72707">
        <w:rPr>
          <w:rFonts w:ascii="Preeti" w:hAnsi="Preeti" w:cs="Kalimati" w:hint="cs"/>
          <w:sz w:val="24"/>
          <w:szCs w:val="24"/>
          <w:cs/>
          <w:lang w:val="de-DE"/>
        </w:rPr>
        <w:t>हरु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>ले</w:t>
      </w:r>
      <w:r w:rsidR="00C72707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विदेशी विनिमय (नियमीत गर्ने) ऐन, 2019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 xml:space="preserve"> विपरीत कसुर समेत गरेको देखिदा सोही ऐनको </w:t>
      </w:r>
      <w:r w:rsidR="00C72707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दफा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१७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>(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१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)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बमोजिम</w:t>
      </w:r>
      <w:r w:rsidR="00C72707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बरामद विगो जफत गरी ३ गुणा सम्म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सजाय</w:t>
      </w:r>
      <w:r w:rsidR="00EE06C4" w:rsidRPr="00C72707">
        <w:rPr>
          <w:rFonts w:ascii="Preeti" w:hAnsi="Preeti" w:cs="Kalimati"/>
          <w:sz w:val="24"/>
          <w:szCs w:val="24"/>
          <w:cs/>
          <w:lang w:val="de-DE" w:bidi="hi-IN"/>
        </w:rPr>
        <w:t xml:space="preserve"> </w:t>
      </w:r>
      <w:r w:rsidR="00EE06C4" w:rsidRPr="00C72707">
        <w:rPr>
          <w:rFonts w:ascii="Preeti" w:hAnsi="Preeti" w:cs="Kalimati" w:hint="cs"/>
          <w:sz w:val="24"/>
          <w:szCs w:val="24"/>
          <w:cs/>
          <w:lang w:val="de-DE" w:bidi="hi-IN"/>
        </w:rPr>
        <w:t>हुन</w:t>
      </w:r>
      <w:r w:rsidR="00C72707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समेत मागद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>ा</w:t>
      </w:r>
      <w:r w:rsidR="00C72707" w:rsidRPr="00C72707">
        <w:rPr>
          <w:rFonts w:ascii="Preeti" w:hAnsi="Preeti" w:cs="Kalimati" w:hint="cs"/>
          <w:sz w:val="24"/>
          <w:szCs w:val="24"/>
          <w:cs/>
          <w:lang w:val="de-DE"/>
        </w:rPr>
        <w:t>वी</w:t>
      </w:r>
      <w:r w:rsidR="00A273AD">
        <w:rPr>
          <w:rFonts w:ascii="Preeti" w:hAnsi="Preeti" w:cs="Kalimati" w:hint="cs"/>
          <w:sz w:val="24"/>
          <w:szCs w:val="24"/>
          <w:cs/>
          <w:lang w:val="de-DE"/>
        </w:rPr>
        <w:t xml:space="preserve"> लिई</w:t>
      </w:r>
      <w:r w:rsidR="00C72707" w:rsidRPr="00C72707">
        <w:rPr>
          <w:rFonts w:ascii="Preeti" w:hAnsi="Preeti" w:cs="Kalimati" w:hint="cs"/>
          <w:sz w:val="24"/>
          <w:szCs w:val="24"/>
          <w:cs/>
          <w:lang w:val="de-DE"/>
        </w:rPr>
        <w:t xml:space="preserve"> </w:t>
      </w:r>
      <w:r w:rsidR="00124735">
        <w:rPr>
          <w:rFonts w:ascii="Preeti" w:hAnsi="Preeti" w:cs="Kalimati" w:hint="cs"/>
          <w:sz w:val="24"/>
          <w:szCs w:val="24"/>
          <w:cs/>
        </w:rPr>
        <w:t>कैलाली</w:t>
      </w:r>
      <w:bookmarkStart w:id="0" w:name="_GoBack"/>
      <w:bookmarkEnd w:id="0"/>
      <w:r w:rsidR="00393AB4" w:rsidRPr="00C72707">
        <w:rPr>
          <w:rFonts w:ascii="Preeti" w:hAnsi="Preeti" w:cs="Kalimati"/>
          <w:sz w:val="24"/>
          <w:szCs w:val="24"/>
          <w:cs/>
        </w:rPr>
        <w:t xml:space="preserve"> जिल्ला अदालतमा मिति २०७६।०</w:t>
      </w:r>
      <w:r w:rsidR="00C72707" w:rsidRPr="00C72707">
        <w:rPr>
          <w:rFonts w:ascii="Preeti" w:hAnsi="Preeti" w:cs="Kalimati" w:hint="cs"/>
          <w:sz w:val="24"/>
          <w:szCs w:val="24"/>
          <w:cs/>
        </w:rPr>
        <w:t>७</w:t>
      </w:r>
      <w:r w:rsidR="00393AB4" w:rsidRPr="00C72707">
        <w:rPr>
          <w:rFonts w:ascii="Preeti" w:hAnsi="Preeti" w:cs="Kalimati"/>
          <w:sz w:val="24"/>
          <w:szCs w:val="24"/>
          <w:cs/>
        </w:rPr>
        <w:t>।</w:t>
      </w:r>
      <w:r w:rsidR="00AE5C63" w:rsidRPr="00C72707">
        <w:rPr>
          <w:rFonts w:ascii="Preeti" w:hAnsi="Preeti" w:cs="Kalimati" w:hint="cs"/>
          <w:sz w:val="24"/>
          <w:szCs w:val="24"/>
          <w:cs/>
        </w:rPr>
        <w:t>०</w:t>
      </w:r>
      <w:r w:rsidR="00C72707" w:rsidRPr="00C72707">
        <w:rPr>
          <w:rFonts w:ascii="Preeti" w:hAnsi="Preeti" w:cs="Kalimati" w:hint="cs"/>
          <w:sz w:val="24"/>
          <w:szCs w:val="24"/>
          <w:cs/>
        </w:rPr>
        <w:t>४</w:t>
      </w:r>
      <w:r w:rsidR="00393AB4" w:rsidRPr="00C72707">
        <w:rPr>
          <w:rFonts w:ascii="Preeti" w:hAnsi="Preeti" w:cs="Kalimati"/>
          <w:sz w:val="24"/>
          <w:szCs w:val="24"/>
          <w:cs/>
        </w:rPr>
        <w:t xml:space="preserve"> गते मुद्दा दर्ता गरिएको ।</w:t>
      </w:r>
    </w:p>
    <w:sectPr w:rsidR="00E40EB7" w:rsidRPr="00C72707" w:rsidSect="00A273AD">
      <w:pgSz w:w="11909" w:h="16834" w:code="9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B7"/>
    <w:rsid w:val="000335F6"/>
    <w:rsid w:val="000369E8"/>
    <w:rsid w:val="00082471"/>
    <w:rsid w:val="000C3BAA"/>
    <w:rsid w:val="00124735"/>
    <w:rsid w:val="001A544F"/>
    <w:rsid w:val="001C3D6D"/>
    <w:rsid w:val="00210015"/>
    <w:rsid w:val="00240318"/>
    <w:rsid w:val="00242F6B"/>
    <w:rsid w:val="00253830"/>
    <w:rsid w:val="00257D7B"/>
    <w:rsid w:val="0029381B"/>
    <w:rsid w:val="00393AB4"/>
    <w:rsid w:val="00404CB2"/>
    <w:rsid w:val="00412490"/>
    <w:rsid w:val="00435773"/>
    <w:rsid w:val="00491F6E"/>
    <w:rsid w:val="004E29CB"/>
    <w:rsid w:val="0050257A"/>
    <w:rsid w:val="00503B31"/>
    <w:rsid w:val="005933DF"/>
    <w:rsid w:val="006C69E1"/>
    <w:rsid w:val="006E4EBB"/>
    <w:rsid w:val="006F4AEA"/>
    <w:rsid w:val="00783846"/>
    <w:rsid w:val="00794480"/>
    <w:rsid w:val="007F28FF"/>
    <w:rsid w:val="008A15BC"/>
    <w:rsid w:val="008A207E"/>
    <w:rsid w:val="00963653"/>
    <w:rsid w:val="00964BB2"/>
    <w:rsid w:val="009B3D4D"/>
    <w:rsid w:val="00A273AD"/>
    <w:rsid w:val="00AC66E6"/>
    <w:rsid w:val="00AE3EEE"/>
    <w:rsid w:val="00AE5B70"/>
    <w:rsid w:val="00AE5C63"/>
    <w:rsid w:val="00C72707"/>
    <w:rsid w:val="00C87F19"/>
    <w:rsid w:val="00CD09CD"/>
    <w:rsid w:val="00D47E86"/>
    <w:rsid w:val="00E40EB7"/>
    <w:rsid w:val="00E97D29"/>
    <w:rsid w:val="00EB6390"/>
    <w:rsid w:val="00EC0A32"/>
    <w:rsid w:val="00ED66BF"/>
    <w:rsid w:val="00EE06C4"/>
    <w:rsid w:val="00EE11AB"/>
    <w:rsid w:val="00F42B98"/>
    <w:rsid w:val="00F4631F"/>
    <w:rsid w:val="00F77C6B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Apson Basnet</cp:lastModifiedBy>
  <cp:revision>16</cp:revision>
  <cp:lastPrinted>2019-10-21T12:20:00Z</cp:lastPrinted>
  <dcterms:created xsi:type="dcterms:W3CDTF">2019-10-21T11:35:00Z</dcterms:created>
  <dcterms:modified xsi:type="dcterms:W3CDTF">2019-10-22T04:40:00Z</dcterms:modified>
</cp:coreProperties>
</file>