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55981" w14:textId="77777777" w:rsidR="00E40EB7" w:rsidRPr="000335F6" w:rsidRDefault="00E40EB7" w:rsidP="00BE5752">
      <w:pPr>
        <w:pStyle w:val="Header"/>
        <w:tabs>
          <w:tab w:val="clear" w:pos="4680"/>
          <w:tab w:val="clear" w:pos="9360"/>
        </w:tabs>
        <w:jc w:val="center"/>
        <w:rPr>
          <w:rFonts w:ascii="Kokila" w:hAnsi="Kokila" w:cs="Kokila"/>
          <w:noProof/>
          <w:color w:val="FF0000"/>
          <w:sz w:val="28"/>
          <w:szCs w:val="28"/>
        </w:rPr>
      </w:pPr>
      <w:r w:rsidRPr="000335F6">
        <w:rPr>
          <w:rFonts w:ascii="Kokila" w:hAnsi="Kokila" w:cs="Kokila"/>
          <w:noProof/>
          <w:color w:val="FF0000"/>
          <w:sz w:val="28"/>
          <w:szCs w:val="28"/>
        </w:rPr>
        <w:drawing>
          <wp:anchor distT="0" distB="0" distL="114300" distR="114300" simplePos="0" relativeHeight="251659264" behindDoc="1" locked="0" layoutInCell="1" allowOverlap="0" wp14:anchorId="4B2EF1BD" wp14:editId="62FCB500">
            <wp:simplePos x="0" y="0"/>
            <wp:positionH relativeFrom="column">
              <wp:posOffset>51435</wp:posOffset>
            </wp:positionH>
            <wp:positionV relativeFrom="paragraph">
              <wp:posOffset>-63500</wp:posOffset>
            </wp:positionV>
            <wp:extent cx="1110892" cy="1026544"/>
            <wp:effectExtent l="0" t="0" r="0" b="2540"/>
            <wp:wrapNone/>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a:srcRect l="15881" t="1447" r="13550"/>
                    <a:stretch>
                      <a:fillRect/>
                    </a:stretch>
                  </pic:blipFill>
                  <pic:spPr bwMode="auto">
                    <a:xfrm>
                      <a:off x="0" y="0"/>
                      <a:ext cx="1110892" cy="1026544"/>
                    </a:xfrm>
                    <a:prstGeom prst="rect">
                      <a:avLst/>
                    </a:prstGeom>
                    <a:noFill/>
                    <a:ln w="9525">
                      <a:noFill/>
                      <a:miter lim="800000"/>
                      <a:headEnd/>
                      <a:tailEnd/>
                    </a:ln>
                  </pic:spPr>
                </pic:pic>
              </a:graphicData>
            </a:graphic>
          </wp:anchor>
        </w:drawing>
      </w:r>
      <w:r w:rsidRPr="000335F6">
        <w:rPr>
          <w:rFonts w:ascii="Kokila" w:hAnsi="Kokila" w:cs="Kokila"/>
          <w:noProof/>
          <w:color w:val="FF0000"/>
          <w:sz w:val="28"/>
          <w:szCs w:val="28"/>
          <w:cs/>
        </w:rPr>
        <w:t>नेपाल सरकार</w:t>
      </w:r>
    </w:p>
    <w:p w14:paraId="34A7ABA4" w14:textId="77777777" w:rsidR="00E40EB7" w:rsidRPr="00E77EDE" w:rsidRDefault="00E40EB7" w:rsidP="00BE5752">
      <w:pPr>
        <w:pStyle w:val="Header"/>
        <w:tabs>
          <w:tab w:val="clear" w:pos="4680"/>
          <w:tab w:val="clear" w:pos="9360"/>
        </w:tabs>
        <w:jc w:val="center"/>
        <w:rPr>
          <w:rFonts w:ascii="Kokila" w:hAnsi="Kokila" w:cs="Kalimati"/>
          <w:noProof/>
          <w:color w:val="FF0000"/>
          <w:sz w:val="40"/>
          <w:szCs w:val="40"/>
        </w:rPr>
      </w:pPr>
      <w:r w:rsidRPr="00E77EDE">
        <w:rPr>
          <w:rFonts w:ascii="Kokila" w:hAnsi="Kokila" w:cs="Kalimati"/>
          <w:noProof/>
          <w:color w:val="FF0000"/>
          <w:sz w:val="30"/>
          <w:szCs w:val="30"/>
          <w:cs/>
        </w:rPr>
        <w:t>प्रधानमन्त्री तथा मन्त्र</w:t>
      </w:r>
      <w:r w:rsidRPr="00E77EDE">
        <w:rPr>
          <w:rFonts w:ascii="Kokila" w:hAnsi="Kokila" w:cs="Kalimati" w:hint="cs"/>
          <w:noProof/>
          <w:color w:val="FF0000"/>
          <w:sz w:val="30"/>
          <w:szCs w:val="30"/>
          <w:cs/>
        </w:rPr>
        <w:t>ि</w:t>
      </w:r>
      <w:r w:rsidRPr="00E77EDE">
        <w:rPr>
          <w:rFonts w:ascii="Kokila" w:hAnsi="Kokila" w:cs="Kalimati"/>
          <w:noProof/>
          <w:color w:val="FF0000"/>
          <w:sz w:val="30"/>
          <w:szCs w:val="30"/>
          <w:cs/>
        </w:rPr>
        <w:t>परिषद्को कार्यालय</w:t>
      </w:r>
    </w:p>
    <w:p w14:paraId="1F707D22" w14:textId="77777777" w:rsidR="00E40EB7" w:rsidRPr="00E77EDE" w:rsidRDefault="00E40EB7" w:rsidP="00BE5752">
      <w:pPr>
        <w:spacing w:after="0" w:line="240" w:lineRule="auto"/>
        <w:ind w:right="-14"/>
        <w:jc w:val="center"/>
        <w:rPr>
          <w:rFonts w:ascii="Kokila" w:hAnsi="Kokila" w:cs="Kalimati"/>
          <w:b/>
          <w:bCs/>
          <w:sz w:val="40"/>
          <w:szCs w:val="40"/>
          <w:u w:val="single"/>
        </w:rPr>
      </w:pPr>
      <w:r w:rsidRPr="00E77EDE">
        <w:rPr>
          <w:rFonts w:ascii="Kokila" w:hAnsi="Kokila" w:cs="Kalimati"/>
          <w:b/>
          <w:bCs/>
          <w:noProof/>
          <w:color w:val="FF0000"/>
          <w:sz w:val="38"/>
          <w:szCs w:val="38"/>
          <w:cs/>
        </w:rPr>
        <w:t>राज</w:t>
      </w:r>
      <w:r w:rsidRPr="00E77EDE">
        <w:rPr>
          <w:rFonts w:ascii="Kokila" w:hAnsi="Kokila" w:cs="Kalimati" w:hint="cs"/>
          <w:b/>
          <w:bCs/>
          <w:noProof/>
          <w:color w:val="FF0000"/>
          <w:sz w:val="38"/>
          <w:szCs w:val="38"/>
          <w:cs/>
        </w:rPr>
        <w:t>स्व</w:t>
      </w:r>
      <w:r w:rsidRPr="00E77EDE">
        <w:rPr>
          <w:rFonts w:ascii="Kokila" w:hAnsi="Kokila" w:cs="Kalimati"/>
          <w:b/>
          <w:bCs/>
          <w:noProof/>
          <w:color w:val="FF0000"/>
          <w:sz w:val="38"/>
          <w:szCs w:val="38"/>
          <w:cs/>
        </w:rPr>
        <w:t xml:space="preserve"> अनुसन्धान विभाग</w:t>
      </w:r>
      <w:r w:rsidRPr="00E77EDE">
        <w:rPr>
          <w:rFonts w:ascii="Kokila" w:hAnsi="Kokila" w:cs="Kalimati" w:hint="cs"/>
          <w:b/>
          <w:bCs/>
          <w:sz w:val="40"/>
          <w:szCs w:val="40"/>
          <w:u w:val="single"/>
          <w:cs/>
        </w:rPr>
        <w:t xml:space="preserve"> </w:t>
      </w:r>
    </w:p>
    <w:p w14:paraId="397D50ED" w14:textId="77777777" w:rsidR="00E40EB7" w:rsidRDefault="00E40EB7" w:rsidP="00CD7523">
      <w:pPr>
        <w:spacing w:after="0"/>
        <w:ind w:right="-14"/>
        <w:jc w:val="right"/>
        <w:rPr>
          <w:rFonts w:ascii="Kokila" w:hAnsi="Kokila" w:cs="Kalimati"/>
          <w:b/>
          <w:bCs/>
          <w:sz w:val="40"/>
          <w:szCs w:val="40"/>
          <w:u w:val="single"/>
        </w:rPr>
      </w:pPr>
      <w:r w:rsidRPr="00D34147">
        <w:rPr>
          <w:rFonts w:ascii="Kokila" w:hAnsi="Kokila" w:cs="Kokila"/>
          <w:noProof/>
          <w:color w:val="FF0000"/>
          <w:sz w:val="30"/>
          <w:szCs w:val="30"/>
          <w:cs/>
        </w:rPr>
        <w:t>हरिहरभवन</w:t>
      </w:r>
      <w:r w:rsidRPr="00D34147">
        <w:rPr>
          <w:rFonts w:ascii="Kokila" w:hAnsi="Kokila" w:cs="Kokila"/>
          <w:noProof/>
          <w:color w:val="FF0000"/>
          <w:sz w:val="30"/>
          <w:szCs w:val="30"/>
        </w:rPr>
        <w:t>,</w:t>
      </w:r>
      <w:r w:rsidRPr="00D34147">
        <w:rPr>
          <w:rFonts w:ascii="Kokila" w:hAnsi="Kokila" w:cs="Kokila"/>
          <w:noProof/>
          <w:color w:val="FF0000"/>
          <w:sz w:val="30"/>
          <w:szCs w:val="30"/>
          <w:cs/>
        </w:rPr>
        <w:t xml:space="preserve"> पुल्चोक</w:t>
      </w:r>
      <w:r w:rsidRPr="00D34147">
        <w:rPr>
          <w:rFonts w:ascii="Kokila" w:hAnsi="Kokila" w:cs="Kokila"/>
          <w:noProof/>
          <w:color w:val="FF0000"/>
          <w:sz w:val="30"/>
          <w:szCs w:val="30"/>
        </w:rPr>
        <w:t>,</w:t>
      </w:r>
      <w:r w:rsidRPr="00D34147">
        <w:rPr>
          <w:rFonts w:ascii="Kokila" w:hAnsi="Kokila" w:cs="Kokila"/>
          <w:noProof/>
          <w:color w:val="FF0000"/>
          <w:sz w:val="30"/>
          <w:szCs w:val="30"/>
          <w:cs/>
        </w:rPr>
        <w:t xml:space="preserve"> ललितपुर</w:t>
      </w:r>
    </w:p>
    <w:p w14:paraId="17966A31" w14:textId="5276E498" w:rsidR="00E40EB7" w:rsidRPr="00C83308" w:rsidRDefault="00E40EB7" w:rsidP="00CD7523">
      <w:pPr>
        <w:spacing w:after="0"/>
        <w:ind w:right="-14"/>
        <w:jc w:val="center"/>
        <w:rPr>
          <w:rFonts w:ascii="Kokila" w:hAnsi="Kokila" w:cs="Kalimati"/>
          <w:b/>
          <w:bCs/>
          <w:sz w:val="24"/>
          <w:szCs w:val="24"/>
        </w:rPr>
      </w:pPr>
      <w:r w:rsidRPr="00C83308">
        <w:rPr>
          <w:rFonts w:ascii="Kokila" w:hAnsi="Kokila" w:cs="Kalimati" w:hint="cs"/>
          <w:b/>
          <w:bCs/>
          <w:sz w:val="36"/>
          <w:szCs w:val="36"/>
          <w:u w:val="single"/>
          <w:cs/>
        </w:rPr>
        <w:t>प्रेस विज्ञप्‍त</w:t>
      </w:r>
      <w:r w:rsidR="005203D5">
        <w:rPr>
          <w:rFonts w:ascii="Kokila" w:hAnsi="Kokila" w:cs="Kalimati" w:hint="cs"/>
          <w:b/>
          <w:bCs/>
          <w:sz w:val="36"/>
          <w:szCs w:val="36"/>
          <w:u w:val="single"/>
          <w:cs/>
        </w:rPr>
        <w:t>ि</w:t>
      </w:r>
    </w:p>
    <w:p w14:paraId="42779A7B" w14:textId="77777777" w:rsidR="00EE19DA" w:rsidRPr="00EE19DA" w:rsidRDefault="00EE19DA" w:rsidP="00CD7523">
      <w:pPr>
        <w:spacing w:after="0"/>
        <w:jc w:val="both"/>
        <w:rPr>
          <w:rFonts w:ascii="Kokila" w:hAnsi="Kokila" w:cs="Kalimati" w:hint="cs"/>
          <w:b/>
          <w:bCs/>
          <w:sz w:val="16"/>
          <w:szCs w:val="16"/>
        </w:rPr>
      </w:pPr>
    </w:p>
    <w:p w14:paraId="166A5FC8" w14:textId="16CFCDBB" w:rsidR="00847BBF" w:rsidRPr="00624B0F" w:rsidRDefault="00B946F2" w:rsidP="00CD7523">
      <w:pPr>
        <w:spacing w:after="0"/>
        <w:jc w:val="both"/>
        <w:rPr>
          <w:rFonts w:ascii="Preeti" w:hAnsi="Preeti" w:cs="Kalimati"/>
          <w:b/>
          <w:bCs/>
          <w:sz w:val="28"/>
          <w:szCs w:val="28"/>
        </w:rPr>
      </w:pPr>
      <w:r w:rsidRPr="00624B0F">
        <w:rPr>
          <w:rFonts w:ascii="Kokila" w:hAnsi="Kokila" w:cs="Kalimati" w:hint="cs"/>
          <w:b/>
          <w:bCs/>
          <w:sz w:val="26"/>
          <w:szCs w:val="26"/>
          <w:cs/>
        </w:rPr>
        <w:t>झुट्टा तथा नक्कली मूल</w:t>
      </w:r>
      <w:r w:rsidR="002A2682" w:rsidRPr="00624B0F">
        <w:rPr>
          <w:rFonts w:ascii="Kokila" w:hAnsi="Kokila" w:cs="Kalimati" w:hint="cs"/>
          <w:b/>
          <w:bCs/>
          <w:sz w:val="26"/>
          <w:szCs w:val="26"/>
          <w:cs/>
        </w:rPr>
        <w:t>्य</w:t>
      </w:r>
      <w:r w:rsidRPr="00624B0F">
        <w:rPr>
          <w:rFonts w:ascii="Kokila" w:hAnsi="Kokila" w:cs="Kalimati" w:hint="cs"/>
          <w:b/>
          <w:bCs/>
          <w:sz w:val="26"/>
          <w:szCs w:val="26"/>
          <w:cs/>
        </w:rPr>
        <w:t xml:space="preserve"> अभिवृद्धि कर</w:t>
      </w:r>
      <w:r w:rsidR="00624B0F" w:rsidRPr="00624B0F">
        <w:rPr>
          <w:rFonts w:ascii="Kokila" w:hAnsi="Kokila" w:cs="Kalimati" w:hint="cs"/>
          <w:b/>
          <w:bCs/>
          <w:sz w:val="26"/>
          <w:szCs w:val="26"/>
          <w:cs/>
        </w:rPr>
        <w:t xml:space="preserve"> </w:t>
      </w:r>
      <w:r w:rsidR="00624B0F" w:rsidRPr="00624B0F">
        <w:rPr>
          <w:rFonts w:ascii="Times New Roman" w:hAnsi="Times New Roman" w:cs="Times New Roman"/>
          <w:b/>
          <w:bCs/>
          <w:sz w:val="26"/>
          <w:szCs w:val="26"/>
        </w:rPr>
        <w:t>(VAT)</w:t>
      </w:r>
      <w:r w:rsidRPr="00624B0F">
        <w:rPr>
          <w:rFonts w:ascii="Kokila" w:hAnsi="Kokila" w:cs="Kalimati" w:hint="cs"/>
          <w:b/>
          <w:bCs/>
          <w:sz w:val="26"/>
          <w:szCs w:val="26"/>
          <w:cs/>
        </w:rPr>
        <w:t xml:space="preserve"> बिज</w:t>
      </w:r>
      <w:r w:rsidR="00440D61" w:rsidRPr="00624B0F">
        <w:rPr>
          <w:rFonts w:ascii="Kokila" w:hAnsi="Kokila" w:cs="Kalimati" w:hint="cs"/>
          <w:b/>
          <w:bCs/>
          <w:sz w:val="26"/>
          <w:szCs w:val="26"/>
          <w:cs/>
        </w:rPr>
        <w:t>क</w:t>
      </w:r>
      <w:r w:rsidRPr="00624B0F">
        <w:rPr>
          <w:rFonts w:ascii="Kokila" w:hAnsi="Kokila" w:cs="Kalimati" w:hint="cs"/>
          <w:b/>
          <w:bCs/>
          <w:sz w:val="26"/>
          <w:szCs w:val="26"/>
          <w:cs/>
        </w:rPr>
        <w:t xml:space="preserve">को </w:t>
      </w:r>
      <w:r w:rsidR="008E6B84" w:rsidRPr="00624B0F">
        <w:rPr>
          <w:rFonts w:ascii="Kokila" w:hAnsi="Kokila" w:cs="Kalimati" w:hint="cs"/>
          <w:b/>
          <w:bCs/>
          <w:sz w:val="26"/>
          <w:szCs w:val="26"/>
          <w:cs/>
        </w:rPr>
        <w:t>प्रयोग</w:t>
      </w:r>
      <w:r w:rsidR="00624B0F" w:rsidRPr="00624B0F">
        <w:rPr>
          <w:rFonts w:ascii="Kokila" w:hAnsi="Kokila" w:cs="Kalimati"/>
          <w:b/>
          <w:bCs/>
          <w:sz w:val="26"/>
          <w:szCs w:val="26"/>
        </w:rPr>
        <w:t xml:space="preserve"> </w:t>
      </w:r>
      <w:r w:rsidR="00624B0F" w:rsidRPr="00624B0F">
        <w:rPr>
          <w:rFonts w:ascii="Kokila" w:hAnsi="Kokila" w:cs="Kalimati" w:hint="cs"/>
          <w:b/>
          <w:bCs/>
          <w:sz w:val="26"/>
          <w:szCs w:val="26"/>
          <w:cs/>
        </w:rPr>
        <w:t>गर्ने</w:t>
      </w:r>
      <w:r w:rsidR="00624B0F" w:rsidRPr="00624B0F">
        <w:rPr>
          <w:rFonts w:ascii="Preeti" w:hAnsi="Preeti" w:cs="Kalimati" w:hint="cs"/>
          <w:b/>
          <w:bCs/>
          <w:sz w:val="26"/>
          <w:szCs w:val="26"/>
          <w:cs/>
        </w:rPr>
        <w:t xml:space="preserve"> </w:t>
      </w:r>
      <w:r w:rsidR="00624B0F" w:rsidRPr="00624B0F">
        <w:rPr>
          <w:rFonts w:ascii="Preeti" w:hAnsi="Preeti" w:cs="Kalimati" w:hint="cs"/>
          <w:b/>
          <w:bCs/>
          <w:sz w:val="26"/>
          <w:szCs w:val="26"/>
          <w:cs/>
        </w:rPr>
        <w:t>वरुण वेभरेज (नेपाल) प्रा.लि.</w:t>
      </w:r>
      <w:r w:rsidR="00624B0F" w:rsidRPr="00624B0F">
        <w:rPr>
          <w:rFonts w:ascii="Arial" w:hAnsi="Arial" w:cs="Kalimati" w:hint="cs"/>
          <w:b/>
          <w:bCs/>
          <w:sz w:val="26"/>
          <w:szCs w:val="26"/>
          <w:cs/>
        </w:rPr>
        <w:t xml:space="preserve"> </w:t>
      </w:r>
      <w:r w:rsidR="00624B0F" w:rsidRPr="00624B0F">
        <w:rPr>
          <w:rFonts w:ascii="Arial" w:hAnsi="Arial" w:cs="Kalimati" w:hint="cs"/>
          <w:b/>
          <w:bCs/>
          <w:sz w:val="26"/>
          <w:szCs w:val="26"/>
          <w:cs/>
        </w:rPr>
        <w:t>(स्थायी लेखा नं. ३०००४५४९५)</w:t>
      </w:r>
      <w:r w:rsidR="00EC6298">
        <w:rPr>
          <w:rFonts w:ascii="Arial" w:hAnsi="Arial" w:cs="Kalimati" w:hint="cs"/>
          <w:b/>
          <w:bCs/>
          <w:sz w:val="26"/>
          <w:szCs w:val="26"/>
          <w:cs/>
        </w:rPr>
        <w:t xml:space="preserve"> र यसका पूर्व तथा वर्तमान संचालकहरु अमित गुप्ता समेत ७ जना</w:t>
      </w:r>
      <w:r w:rsidR="00624B0F" w:rsidRPr="00624B0F">
        <w:rPr>
          <w:rFonts w:ascii="Arial" w:hAnsi="Arial" w:cs="Kalimati" w:hint="cs"/>
          <w:b/>
          <w:bCs/>
          <w:sz w:val="26"/>
          <w:szCs w:val="26"/>
          <w:cs/>
        </w:rPr>
        <w:t xml:space="preserve"> उपर रु</w:t>
      </w:r>
      <w:r w:rsidR="00EC6298">
        <w:rPr>
          <w:rFonts w:ascii="Arial" w:hAnsi="Arial" w:cs="Kalimati" w:hint="cs"/>
          <w:b/>
          <w:bCs/>
          <w:sz w:val="26"/>
          <w:szCs w:val="26"/>
          <w:cs/>
        </w:rPr>
        <w:t>.</w:t>
      </w:r>
      <w:r w:rsidR="00624B0F" w:rsidRPr="00624B0F">
        <w:rPr>
          <w:rFonts w:ascii="Kokila" w:hAnsi="Kokila" w:cs="Kalimati" w:hint="cs"/>
          <w:b/>
          <w:bCs/>
          <w:sz w:val="26"/>
          <w:szCs w:val="26"/>
          <w:cs/>
        </w:rPr>
        <w:t>6४,96,02,340।</w:t>
      </w:r>
      <w:r w:rsidR="00624B0F" w:rsidRPr="00624B0F">
        <w:rPr>
          <w:rFonts w:ascii="Arial" w:hAnsi="Arial" w:cs="Kalimati" w:hint="cs"/>
          <w:b/>
          <w:bCs/>
          <w:sz w:val="26"/>
          <w:szCs w:val="26"/>
          <w:cs/>
        </w:rPr>
        <w:t>-</w:t>
      </w:r>
      <w:r w:rsidR="00624B0F" w:rsidRPr="00624B0F">
        <w:rPr>
          <w:rFonts w:ascii="Kokila" w:hAnsi="Kokila" w:cs="Kalimati" w:hint="cs"/>
          <w:b/>
          <w:bCs/>
          <w:sz w:val="26"/>
          <w:szCs w:val="26"/>
          <w:cs/>
        </w:rPr>
        <w:t xml:space="preserve"> </w:t>
      </w:r>
      <w:r w:rsidR="00624B0F" w:rsidRPr="00624B0F">
        <w:rPr>
          <w:rFonts w:ascii="Arial" w:hAnsi="Arial" w:cs="Kalimati" w:hint="cs"/>
          <w:b/>
          <w:bCs/>
          <w:sz w:val="26"/>
          <w:szCs w:val="26"/>
          <w:cs/>
        </w:rPr>
        <w:t>विगो तथा विगोको दोब्बर</w:t>
      </w:r>
      <w:r w:rsidR="00BE5752">
        <w:rPr>
          <w:rFonts w:ascii="Arial" w:hAnsi="Arial" w:cs="Kalimati" w:hint="cs"/>
          <w:b/>
          <w:bCs/>
          <w:sz w:val="26"/>
          <w:szCs w:val="26"/>
          <w:cs/>
        </w:rPr>
        <w:t xml:space="preserve"> 1,29,92,04,680।- समेत जम्मा रु. 1,94,88,07,020।- (एक अर्व चौरानब्बे करोड अठ्ठासी लाख सात हजार विस रुपैया) </w:t>
      </w:r>
      <w:r w:rsidR="00624B0F" w:rsidRPr="00624B0F">
        <w:rPr>
          <w:rFonts w:ascii="Arial" w:hAnsi="Arial" w:cs="Kalimati" w:hint="cs"/>
          <w:b/>
          <w:bCs/>
          <w:sz w:val="26"/>
          <w:szCs w:val="26"/>
          <w:cs/>
        </w:rPr>
        <w:t xml:space="preserve">सम्म जरिवाना र ३ वर्ष कैद सजायको माग दावी </w:t>
      </w:r>
      <w:r w:rsidRPr="00624B0F">
        <w:rPr>
          <w:rFonts w:ascii="Preeti" w:hAnsi="Preeti" w:cs="Kalimati" w:hint="cs"/>
          <w:b/>
          <w:bCs/>
          <w:sz w:val="26"/>
          <w:szCs w:val="26"/>
          <w:cs/>
        </w:rPr>
        <w:t>काठमाडौं</w:t>
      </w:r>
      <w:r w:rsidR="002A2682" w:rsidRPr="00624B0F">
        <w:rPr>
          <w:rFonts w:ascii="Preeti" w:hAnsi="Preeti" w:cs="Kalimati" w:hint="cs"/>
          <w:b/>
          <w:bCs/>
          <w:sz w:val="26"/>
          <w:szCs w:val="26"/>
          <w:cs/>
        </w:rPr>
        <w:t xml:space="preserve"> </w:t>
      </w:r>
      <w:r w:rsidR="00A96DFE" w:rsidRPr="00624B0F">
        <w:rPr>
          <w:rFonts w:ascii="Preeti" w:hAnsi="Preeti" w:cs="Kalimati"/>
          <w:b/>
          <w:bCs/>
          <w:sz w:val="26"/>
          <w:szCs w:val="26"/>
          <w:cs/>
        </w:rPr>
        <w:t>जिल्ला अदालतमा</w:t>
      </w:r>
      <w:r w:rsidR="00F47213">
        <w:rPr>
          <w:rFonts w:ascii="Preeti" w:hAnsi="Preeti" w:cs="Kalimati" w:hint="cs"/>
          <w:b/>
          <w:bCs/>
          <w:sz w:val="26"/>
          <w:szCs w:val="26"/>
          <w:cs/>
        </w:rPr>
        <w:t xml:space="preserve"> आज</w:t>
      </w:r>
      <w:r w:rsidR="00624B0F" w:rsidRPr="00624B0F">
        <w:rPr>
          <w:rFonts w:ascii="Preeti" w:hAnsi="Preeti" w:cs="Kalimati" w:hint="cs"/>
          <w:b/>
          <w:bCs/>
          <w:sz w:val="26"/>
          <w:szCs w:val="26"/>
          <w:cs/>
        </w:rPr>
        <w:t xml:space="preserve"> </w:t>
      </w:r>
      <w:r w:rsidR="00624B0F" w:rsidRPr="00624B0F">
        <w:rPr>
          <w:rFonts w:ascii="Preeti" w:hAnsi="Preeti" w:cs="Kalimati" w:hint="cs"/>
          <w:b/>
          <w:bCs/>
          <w:sz w:val="26"/>
          <w:szCs w:val="26"/>
          <w:cs/>
        </w:rPr>
        <w:t xml:space="preserve">मिति </w:t>
      </w:r>
      <w:r w:rsidR="00624B0F" w:rsidRPr="00624B0F">
        <w:rPr>
          <w:rFonts w:ascii="Preeti" w:hAnsi="Preeti" w:cs="Kalimati"/>
          <w:b/>
          <w:bCs/>
          <w:sz w:val="26"/>
          <w:szCs w:val="26"/>
          <w:cs/>
        </w:rPr>
        <w:t>२०७६</w:t>
      </w:r>
      <w:r w:rsidR="00624B0F" w:rsidRPr="00624B0F">
        <w:rPr>
          <w:rFonts w:ascii="Preeti" w:hAnsi="Preeti" w:cs="Kalimati" w:hint="cs"/>
          <w:b/>
          <w:bCs/>
          <w:sz w:val="26"/>
          <w:szCs w:val="26"/>
          <w:cs/>
        </w:rPr>
        <w:t>-</w:t>
      </w:r>
      <w:r w:rsidR="00624B0F" w:rsidRPr="00624B0F">
        <w:rPr>
          <w:rFonts w:ascii="Preeti" w:hAnsi="Preeti" w:cs="Kalimati"/>
          <w:b/>
          <w:bCs/>
          <w:sz w:val="26"/>
          <w:szCs w:val="26"/>
          <w:cs/>
        </w:rPr>
        <w:t>०</w:t>
      </w:r>
      <w:r w:rsidR="00624B0F" w:rsidRPr="00624B0F">
        <w:rPr>
          <w:rFonts w:ascii="Preeti" w:hAnsi="Preeti" w:cs="Kalimati" w:hint="cs"/>
          <w:b/>
          <w:bCs/>
          <w:sz w:val="26"/>
          <w:szCs w:val="26"/>
          <w:cs/>
        </w:rPr>
        <w:t>९-०३ मा</w:t>
      </w:r>
      <w:r w:rsidR="00A96DFE" w:rsidRPr="00624B0F">
        <w:rPr>
          <w:rFonts w:ascii="Preeti" w:hAnsi="Preeti" w:cs="Kalimati"/>
          <w:b/>
          <w:bCs/>
          <w:sz w:val="26"/>
          <w:szCs w:val="26"/>
          <w:cs/>
        </w:rPr>
        <w:t xml:space="preserve"> </w:t>
      </w:r>
      <w:r w:rsidR="00A96DFE" w:rsidRPr="00624B0F">
        <w:rPr>
          <w:rFonts w:ascii="Preeti" w:hAnsi="Preeti" w:cs="Kalimati" w:hint="cs"/>
          <w:b/>
          <w:bCs/>
          <w:sz w:val="26"/>
          <w:szCs w:val="26"/>
          <w:cs/>
        </w:rPr>
        <w:t>मुद्दा दायर</w:t>
      </w:r>
      <w:r w:rsidR="00624B0F" w:rsidRPr="00624B0F">
        <w:rPr>
          <w:rFonts w:ascii="Preeti" w:hAnsi="Preeti" w:cs="Kalimati" w:hint="cs"/>
          <w:b/>
          <w:bCs/>
          <w:sz w:val="26"/>
          <w:szCs w:val="26"/>
          <w:cs/>
        </w:rPr>
        <w:t xml:space="preserve"> गरिएको</w:t>
      </w:r>
      <w:r w:rsidR="00A96DFE" w:rsidRPr="00624B0F">
        <w:rPr>
          <w:rFonts w:ascii="Preeti" w:hAnsi="Preeti" w:cs="Kalimati" w:hint="cs"/>
          <w:b/>
          <w:bCs/>
          <w:sz w:val="26"/>
          <w:szCs w:val="26"/>
          <w:cs/>
        </w:rPr>
        <w:t>।</w:t>
      </w:r>
      <w:r w:rsidR="00BF18E5" w:rsidRPr="00624B0F">
        <w:rPr>
          <w:rFonts w:ascii="Preeti" w:hAnsi="Preeti" w:cs="Kalimati" w:hint="cs"/>
          <w:b/>
          <w:bCs/>
          <w:sz w:val="28"/>
          <w:szCs w:val="28"/>
          <w:cs/>
        </w:rPr>
        <w:t xml:space="preserve"> </w:t>
      </w:r>
    </w:p>
    <w:p w14:paraId="09E93727" w14:textId="77777777" w:rsidR="00A96DFE" w:rsidRPr="00122ADF" w:rsidRDefault="00A96DFE" w:rsidP="00CD7523">
      <w:pPr>
        <w:spacing w:after="0"/>
        <w:jc w:val="center"/>
        <w:rPr>
          <w:rFonts w:ascii="Preeti" w:hAnsi="Preeti" w:cs="Kalimati"/>
          <w:b/>
          <w:bCs/>
          <w:sz w:val="18"/>
          <w:szCs w:val="18"/>
        </w:rPr>
      </w:pPr>
    </w:p>
    <w:p w14:paraId="706ECBB0" w14:textId="042CB860" w:rsidR="00EE19DA" w:rsidRDefault="00462096" w:rsidP="00EE19DA">
      <w:pPr>
        <w:spacing w:line="264" w:lineRule="auto"/>
        <w:jc w:val="both"/>
        <w:rPr>
          <w:rFonts w:ascii="Arial" w:hAnsi="Arial" w:cs="Kalimati" w:hint="cs"/>
          <w:sz w:val="24"/>
          <w:szCs w:val="24"/>
        </w:rPr>
      </w:pPr>
      <w:r w:rsidRPr="00EE19DA">
        <w:rPr>
          <w:rFonts w:ascii="Arial" w:hAnsi="Arial" w:cs="Kalimati" w:hint="cs"/>
          <w:sz w:val="24"/>
          <w:szCs w:val="24"/>
          <w:cs/>
        </w:rPr>
        <w:t>वरुण वेभरेज</w:t>
      </w:r>
      <w:r w:rsidR="005E0D7E">
        <w:rPr>
          <w:rFonts w:ascii="Arial" w:hAnsi="Arial" w:cs="Kalimati" w:hint="cs"/>
          <w:sz w:val="24"/>
          <w:szCs w:val="24"/>
          <w:cs/>
        </w:rPr>
        <w:t xml:space="preserve"> (</w:t>
      </w:r>
      <w:r w:rsidRPr="00EE19DA">
        <w:rPr>
          <w:rFonts w:ascii="Arial" w:hAnsi="Arial" w:cs="Kalimati" w:hint="cs"/>
          <w:sz w:val="24"/>
          <w:szCs w:val="24"/>
          <w:cs/>
        </w:rPr>
        <w:t>नेपाल) प्रा.लि.</w:t>
      </w:r>
      <w:r w:rsidR="009C7ABB">
        <w:rPr>
          <w:rFonts w:ascii="Arial" w:hAnsi="Arial" w:cs="Kalimati" w:hint="cs"/>
          <w:sz w:val="24"/>
          <w:szCs w:val="24"/>
          <w:cs/>
        </w:rPr>
        <w:t xml:space="preserve"> </w:t>
      </w:r>
      <w:r w:rsidR="009C7ABB" w:rsidRPr="00EE19DA">
        <w:rPr>
          <w:rFonts w:ascii="Arial" w:hAnsi="Arial" w:cs="Kalimati" w:hint="cs"/>
          <w:sz w:val="24"/>
          <w:szCs w:val="24"/>
          <w:cs/>
        </w:rPr>
        <w:t>(स्थायी लेखा नं. ३०००४५४९५)</w:t>
      </w:r>
      <w:r w:rsidRPr="00EE19DA">
        <w:rPr>
          <w:rFonts w:ascii="Arial" w:hAnsi="Arial" w:cs="Kalimati" w:hint="cs"/>
          <w:sz w:val="24"/>
          <w:szCs w:val="24"/>
          <w:cs/>
        </w:rPr>
        <w:t xml:space="preserve"> </w:t>
      </w:r>
      <w:r w:rsidRPr="00EE19DA">
        <w:rPr>
          <w:rFonts w:ascii="Kokila" w:hAnsi="Kokila" w:cs="Kalimati" w:hint="cs"/>
          <w:sz w:val="24"/>
          <w:szCs w:val="24"/>
          <w:cs/>
        </w:rPr>
        <w:t xml:space="preserve">ले </w:t>
      </w:r>
      <w:r w:rsidRPr="00EE19DA">
        <w:rPr>
          <w:rFonts w:ascii="Arial" w:hAnsi="Arial" w:cs="Kalimati" w:hint="cs"/>
          <w:sz w:val="24"/>
          <w:szCs w:val="24"/>
          <w:cs/>
        </w:rPr>
        <w:t xml:space="preserve">राजस्व चुहावट गर्ने दुरासय राखी झुट्टा तथा नक्कली कर विजकको कारोवार गर्ने व्यक्तिहरुसँग मिलेमतो गरी वास्तविक रुपमा मालवस्तु खरिद नै नगरी झुट्टा तथा नक्कली कर विजक जारी गर्ने प्रयोजनका लागि योजनाबद्ध तरिकाले दर्ता गरिएका फर्महरुबाट जारी गरेका झुट्टा तथा नक्कली कर विजक खरिद गरी </w:t>
      </w:r>
      <w:r w:rsidRPr="00EE19DA">
        <w:rPr>
          <w:rFonts w:ascii="Arial" w:hAnsi="Arial" w:cs="Kalimati"/>
          <w:sz w:val="24"/>
          <w:szCs w:val="24"/>
          <w:cs/>
        </w:rPr>
        <w:t>राजस्व चुहावट (अनुसन्धान तथा नियन्त्रण) ऐन</w:t>
      </w:r>
      <w:r w:rsidR="008E01D3" w:rsidRPr="00EE19DA">
        <w:rPr>
          <w:rFonts w:ascii="Arial" w:hAnsi="Arial" w:cs="Kalimati" w:hint="cs"/>
          <w:sz w:val="24"/>
          <w:szCs w:val="24"/>
          <w:cs/>
        </w:rPr>
        <w:t>,</w:t>
      </w:r>
      <w:r w:rsidRPr="00EE19DA">
        <w:rPr>
          <w:rFonts w:ascii="Arial" w:hAnsi="Arial" w:cs="Kalimati"/>
          <w:sz w:val="24"/>
          <w:szCs w:val="24"/>
          <w:cs/>
        </w:rPr>
        <w:t xml:space="preserve"> २०५२ को दफा ३ ले निषेधित ऐ</w:t>
      </w:r>
      <w:r w:rsidRPr="00EE19DA">
        <w:rPr>
          <w:rFonts w:ascii="Arial" w:hAnsi="Arial" w:cs="Kalimati" w:hint="cs"/>
          <w:sz w:val="24"/>
          <w:szCs w:val="24"/>
          <w:cs/>
        </w:rPr>
        <w:t>.</w:t>
      </w:r>
      <w:r w:rsidRPr="00EE19DA">
        <w:rPr>
          <w:rFonts w:ascii="Arial" w:hAnsi="Arial" w:cs="Kalimati"/>
          <w:sz w:val="24"/>
          <w:szCs w:val="24"/>
          <w:cs/>
        </w:rPr>
        <w:t xml:space="preserve"> ऐनको दफा ४ को (क)</w:t>
      </w:r>
      <w:r w:rsidRPr="00EE19DA">
        <w:rPr>
          <w:rFonts w:ascii="Arial" w:hAnsi="Arial" w:cs="Kalimati" w:hint="cs"/>
          <w:sz w:val="24"/>
          <w:szCs w:val="24"/>
          <w:cs/>
        </w:rPr>
        <w:t xml:space="preserve"> र </w:t>
      </w:r>
      <w:r w:rsidRPr="00EE19DA">
        <w:rPr>
          <w:rFonts w:ascii="Arial" w:hAnsi="Arial" w:cs="Kalimati"/>
          <w:sz w:val="24"/>
          <w:szCs w:val="24"/>
          <w:cs/>
        </w:rPr>
        <w:t>(ख) बमोजिमको कसुर गरेको पुष्टि भ</w:t>
      </w:r>
      <w:r w:rsidRPr="00EE19DA">
        <w:rPr>
          <w:rFonts w:ascii="Arial" w:hAnsi="Arial" w:cs="Kalimati" w:hint="cs"/>
          <w:sz w:val="24"/>
          <w:szCs w:val="24"/>
          <w:cs/>
        </w:rPr>
        <w:t>एकोले</w:t>
      </w:r>
      <w:r w:rsidR="00307283">
        <w:rPr>
          <w:rFonts w:ascii="Arial" w:hAnsi="Arial" w:cs="Kalimati" w:hint="cs"/>
          <w:sz w:val="24"/>
          <w:szCs w:val="24"/>
          <w:cs/>
        </w:rPr>
        <w:t xml:space="preserve"> </w:t>
      </w:r>
      <w:r w:rsidR="00307283" w:rsidRPr="00EE19DA">
        <w:rPr>
          <w:rFonts w:ascii="Arial" w:hAnsi="Arial" w:cs="Kalimati" w:hint="cs"/>
          <w:sz w:val="24"/>
          <w:szCs w:val="24"/>
          <w:cs/>
        </w:rPr>
        <w:t>वरुण वेभरेज (नेपाल) प्रा.</w:t>
      </w:r>
      <w:r w:rsidR="00307283">
        <w:rPr>
          <w:rFonts w:ascii="Arial" w:hAnsi="Arial" w:cs="Kalimati" w:hint="cs"/>
          <w:sz w:val="24"/>
          <w:szCs w:val="24"/>
          <w:cs/>
        </w:rPr>
        <w:t xml:space="preserve"> </w:t>
      </w:r>
      <w:r w:rsidR="00307283" w:rsidRPr="00EE19DA">
        <w:rPr>
          <w:rFonts w:ascii="Arial" w:hAnsi="Arial" w:cs="Kalimati" w:hint="cs"/>
          <w:sz w:val="24"/>
          <w:szCs w:val="24"/>
          <w:cs/>
        </w:rPr>
        <w:t>लि.</w:t>
      </w:r>
      <w:r w:rsidR="00307283">
        <w:rPr>
          <w:rFonts w:ascii="Arial" w:hAnsi="Arial" w:cs="Kalimati" w:hint="cs"/>
          <w:sz w:val="24"/>
          <w:szCs w:val="24"/>
          <w:cs/>
        </w:rPr>
        <w:t>बाट १ अर्व ६० करोडको बैक जमानत लिई</w:t>
      </w:r>
      <w:r w:rsidRPr="00EE19DA">
        <w:rPr>
          <w:rFonts w:ascii="Arial" w:hAnsi="Arial" w:cs="Kalimati"/>
          <w:sz w:val="24"/>
          <w:szCs w:val="24"/>
          <w:cs/>
        </w:rPr>
        <w:t xml:space="preserve"> </w:t>
      </w:r>
      <w:r w:rsidRPr="00EE19DA">
        <w:rPr>
          <w:rFonts w:ascii="Arial" w:hAnsi="Arial" w:cs="Kalimati" w:hint="cs"/>
          <w:sz w:val="24"/>
          <w:szCs w:val="24"/>
          <w:cs/>
        </w:rPr>
        <w:t>यस</w:t>
      </w:r>
      <w:r w:rsidR="00307283">
        <w:rPr>
          <w:rFonts w:ascii="Arial" w:hAnsi="Arial" w:cs="Kalimati" w:hint="cs"/>
          <w:sz w:val="24"/>
          <w:szCs w:val="24"/>
          <w:cs/>
        </w:rPr>
        <w:t xml:space="preserve">का </w:t>
      </w:r>
      <w:r w:rsidRPr="00EE19DA">
        <w:rPr>
          <w:rFonts w:ascii="Arial" w:hAnsi="Arial" w:cs="Kalimati" w:hint="cs"/>
          <w:sz w:val="24"/>
          <w:szCs w:val="24"/>
          <w:cs/>
        </w:rPr>
        <w:t>प्रतिवादीहरु वरुण वेभरेज (नेपाल) प्रा.</w:t>
      </w:r>
      <w:r w:rsidR="009C7ABB">
        <w:rPr>
          <w:rFonts w:ascii="Arial" w:hAnsi="Arial" w:cs="Kalimati" w:hint="cs"/>
          <w:sz w:val="24"/>
          <w:szCs w:val="24"/>
          <w:cs/>
        </w:rPr>
        <w:t xml:space="preserve"> </w:t>
      </w:r>
      <w:r w:rsidRPr="00EE19DA">
        <w:rPr>
          <w:rFonts w:ascii="Arial" w:hAnsi="Arial" w:cs="Kalimati" w:hint="cs"/>
          <w:sz w:val="24"/>
          <w:szCs w:val="24"/>
          <w:cs/>
        </w:rPr>
        <w:t xml:space="preserve">लि. र यसका पूर्व तथा वर्तमान संचालकहरु </w:t>
      </w:r>
      <w:r w:rsidR="00506FD9" w:rsidRPr="00EE19DA">
        <w:rPr>
          <w:rFonts w:ascii="Arial" w:hAnsi="Arial" w:cs="Kalimati" w:hint="cs"/>
          <w:sz w:val="24"/>
          <w:szCs w:val="24"/>
          <w:cs/>
        </w:rPr>
        <w:t xml:space="preserve">विरुद्ध </w:t>
      </w:r>
      <w:r w:rsidR="00506FD9" w:rsidRPr="00EE19DA">
        <w:rPr>
          <w:rFonts w:ascii="Arial" w:hAnsi="Arial" w:cs="Kalimati"/>
          <w:b/>
          <w:bCs/>
          <w:sz w:val="24"/>
          <w:szCs w:val="24"/>
          <w:cs/>
        </w:rPr>
        <w:t>रु.</w:t>
      </w:r>
      <w:r w:rsidR="00506FD9" w:rsidRPr="00EE19DA">
        <w:rPr>
          <w:rFonts w:ascii="Arial" w:hAnsi="Arial" w:cs="Kalimati" w:hint="cs"/>
          <w:b/>
          <w:bCs/>
          <w:sz w:val="24"/>
          <w:szCs w:val="24"/>
          <w:cs/>
        </w:rPr>
        <w:t>6४</w:t>
      </w:r>
      <w:r w:rsidR="008E01D3" w:rsidRPr="00EE19DA">
        <w:rPr>
          <w:rFonts w:ascii="Arial" w:hAnsi="Arial" w:cs="Kalimati" w:hint="cs"/>
          <w:b/>
          <w:bCs/>
          <w:sz w:val="24"/>
          <w:szCs w:val="24"/>
          <w:cs/>
        </w:rPr>
        <w:t>,</w:t>
      </w:r>
      <w:r w:rsidR="00506FD9" w:rsidRPr="00EE19DA">
        <w:rPr>
          <w:rFonts w:ascii="Arial" w:hAnsi="Arial" w:cs="Kalimati" w:hint="cs"/>
          <w:b/>
          <w:bCs/>
          <w:sz w:val="24"/>
          <w:szCs w:val="24"/>
          <w:cs/>
        </w:rPr>
        <w:t>96</w:t>
      </w:r>
      <w:r w:rsidR="008E01D3" w:rsidRPr="00EE19DA">
        <w:rPr>
          <w:rFonts w:ascii="Arial" w:hAnsi="Arial" w:cs="Kalimati" w:hint="cs"/>
          <w:b/>
          <w:bCs/>
          <w:sz w:val="24"/>
          <w:szCs w:val="24"/>
          <w:cs/>
        </w:rPr>
        <w:t>,</w:t>
      </w:r>
      <w:r w:rsidR="00506FD9" w:rsidRPr="00EE19DA">
        <w:rPr>
          <w:rFonts w:ascii="Arial" w:hAnsi="Arial" w:cs="Kalimati" w:hint="cs"/>
          <w:b/>
          <w:bCs/>
          <w:sz w:val="24"/>
          <w:szCs w:val="24"/>
          <w:cs/>
        </w:rPr>
        <w:t>02</w:t>
      </w:r>
      <w:r w:rsidR="008E01D3" w:rsidRPr="00EE19DA">
        <w:rPr>
          <w:rFonts w:ascii="Arial" w:hAnsi="Arial" w:cs="Kalimati" w:hint="cs"/>
          <w:b/>
          <w:bCs/>
          <w:sz w:val="24"/>
          <w:szCs w:val="24"/>
          <w:cs/>
        </w:rPr>
        <w:t>,</w:t>
      </w:r>
      <w:r w:rsidR="00506FD9" w:rsidRPr="00EE19DA">
        <w:rPr>
          <w:rFonts w:ascii="Arial" w:hAnsi="Arial" w:cs="Kalimati" w:hint="cs"/>
          <w:b/>
          <w:bCs/>
          <w:sz w:val="24"/>
          <w:szCs w:val="24"/>
          <w:cs/>
        </w:rPr>
        <w:t>340।</w:t>
      </w:r>
      <w:r w:rsidR="009C7ABB">
        <w:rPr>
          <w:rFonts w:ascii="Arial" w:hAnsi="Arial" w:cs="Kalimati" w:hint="cs"/>
          <w:b/>
          <w:bCs/>
          <w:sz w:val="24"/>
          <w:szCs w:val="24"/>
          <w:cs/>
        </w:rPr>
        <w:t>-</w:t>
      </w:r>
      <w:r w:rsidR="00506FD9" w:rsidRPr="00EE19DA">
        <w:rPr>
          <w:rFonts w:ascii="Arial" w:hAnsi="Arial" w:cs="Kalimati" w:hint="cs"/>
          <w:b/>
          <w:bCs/>
          <w:sz w:val="24"/>
          <w:szCs w:val="24"/>
          <w:cs/>
        </w:rPr>
        <w:t xml:space="preserve"> </w:t>
      </w:r>
      <w:r w:rsidR="00506FD9" w:rsidRPr="00EE19DA">
        <w:rPr>
          <w:rFonts w:ascii="Arial" w:hAnsi="Arial" w:cs="Kalimati"/>
          <w:b/>
          <w:bCs/>
          <w:sz w:val="24"/>
          <w:szCs w:val="24"/>
          <w:cs/>
        </w:rPr>
        <w:t>(अक्षरेपि</w:t>
      </w:r>
      <w:r w:rsidR="00506FD9" w:rsidRPr="00EE19DA">
        <w:rPr>
          <w:rFonts w:ascii="Arial" w:hAnsi="Arial" w:cs="Kalimati" w:hint="cs"/>
          <w:b/>
          <w:bCs/>
          <w:sz w:val="24"/>
          <w:szCs w:val="24"/>
          <w:cs/>
        </w:rPr>
        <w:t xml:space="preserve"> चौसठ्ठी करोड छयान्नब्बे लाख दुई हजार तीन सय चालीस मात्र)</w:t>
      </w:r>
      <w:r w:rsidR="00506FD9" w:rsidRPr="00EE19DA">
        <w:rPr>
          <w:rFonts w:ascii="Arial" w:hAnsi="Arial" w:cs="Kalimati" w:hint="cs"/>
          <w:sz w:val="24"/>
          <w:szCs w:val="24"/>
          <w:cs/>
        </w:rPr>
        <w:t xml:space="preserve"> राजस्व चुहावट गरेको अभियोगमा राजस्व अनुसन्धान विभागले आज मिति 2076</w:t>
      </w:r>
      <w:r w:rsidR="008E01D3" w:rsidRPr="00EE19DA">
        <w:rPr>
          <w:rFonts w:ascii="Arial" w:hAnsi="Arial" w:cs="Kalimati" w:hint="cs"/>
          <w:sz w:val="24"/>
          <w:szCs w:val="24"/>
          <w:cs/>
        </w:rPr>
        <w:t>-</w:t>
      </w:r>
      <w:r w:rsidR="00506FD9" w:rsidRPr="00EE19DA">
        <w:rPr>
          <w:rFonts w:ascii="Arial" w:hAnsi="Arial" w:cs="Kalimati" w:hint="cs"/>
          <w:sz w:val="24"/>
          <w:szCs w:val="24"/>
          <w:cs/>
        </w:rPr>
        <w:t>09</w:t>
      </w:r>
      <w:r w:rsidR="008E01D3" w:rsidRPr="00EE19DA">
        <w:rPr>
          <w:rFonts w:ascii="Arial" w:hAnsi="Arial" w:cs="Kalimati" w:hint="cs"/>
          <w:sz w:val="24"/>
          <w:szCs w:val="24"/>
          <w:cs/>
        </w:rPr>
        <w:t>-</w:t>
      </w:r>
      <w:r w:rsidR="00506FD9" w:rsidRPr="00EE19DA">
        <w:rPr>
          <w:rFonts w:ascii="Arial" w:hAnsi="Arial" w:cs="Kalimati" w:hint="cs"/>
          <w:sz w:val="24"/>
          <w:szCs w:val="24"/>
          <w:cs/>
        </w:rPr>
        <w:t xml:space="preserve">03 गते </w:t>
      </w:r>
      <w:r w:rsidR="00506FD9" w:rsidRPr="00EE19DA">
        <w:rPr>
          <w:rFonts w:ascii="Arial" w:hAnsi="Arial" w:cs="Kalimati"/>
          <w:sz w:val="24"/>
          <w:szCs w:val="24"/>
          <w:cs/>
        </w:rPr>
        <w:t>काठमाण्डौ जिल्ला अदालतमा</w:t>
      </w:r>
      <w:r w:rsidR="00506FD9" w:rsidRPr="00EE19DA">
        <w:rPr>
          <w:rFonts w:ascii="Arial" w:hAnsi="Arial" w:cs="Kalimati" w:hint="cs"/>
          <w:sz w:val="24"/>
          <w:szCs w:val="24"/>
          <w:cs/>
        </w:rPr>
        <w:t xml:space="preserve"> </w:t>
      </w:r>
      <w:r w:rsidR="00506FD9" w:rsidRPr="00EE19DA">
        <w:rPr>
          <w:rFonts w:ascii="Arial" w:hAnsi="Arial" w:cs="Kalimati"/>
          <w:sz w:val="24"/>
          <w:szCs w:val="24"/>
          <w:cs/>
        </w:rPr>
        <w:t>मुद्</w:t>
      </w:r>
      <w:r w:rsidR="00506FD9" w:rsidRPr="00EE19DA">
        <w:rPr>
          <w:rFonts w:ascii="Arial" w:hAnsi="Arial" w:cs="Kalimati" w:hint="cs"/>
          <w:sz w:val="24"/>
          <w:szCs w:val="24"/>
          <w:cs/>
        </w:rPr>
        <w:t>दा</w:t>
      </w:r>
      <w:r w:rsidR="00506FD9" w:rsidRPr="00EE19DA">
        <w:rPr>
          <w:rFonts w:ascii="Arial" w:hAnsi="Arial" w:cs="Kalimati"/>
          <w:sz w:val="24"/>
          <w:szCs w:val="24"/>
          <w:cs/>
        </w:rPr>
        <w:t xml:space="preserve"> दायर</w:t>
      </w:r>
      <w:r w:rsidR="009C7ABB">
        <w:rPr>
          <w:rFonts w:ascii="Arial" w:hAnsi="Arial" w:cs="Kalimati" w:hint="cs"/>
          <w:sz w:val="24"/>
          <w:szCs w:val="24"/>
          <w:cs/>
        </w:rPr>
        <w:t xml:space="preserve"> गरिएको छ । </w:t>
      </w:r>
      <w:r w:rsidR="0096669C" w:rsidRPr="00EE19DA">
        <w:rPr>
          <w:rFonts w:ascii="Arial" w:hAnsi="Arial" w:cs="Kalimati" w:hint="cs"/>
          <w:sz w:val="24"/>
          <w:szCs w:val="24"/>
          <w:cs/>
        </w:rPr>
        <w:t xml:space="preserve">विभागले </w:t>
      </w:r>
      <w:r w:rsidR="00115695" w:rsidRPr="00EE19DA">
        <w:rPr>
          <w:rFonts w:ascii="Arial" w:hAnsi="Arial" w:cs="Kalimati" w:hint="cs"/>
          <w:sz w:val="24"/>
          <w:szCs w:val="24"/>
          <w:cs/>
        </w:rPr>
        <w:t xml:space="preserve">गरेको अनुसन्धानबाट </w:t>
      </w:r>
      <w:r w:rsidR="0096669C" w:rsidRPr="00EE19DA">
        <w:rPr>
          <w:rFonts w:ascii="Arial" w:hAnsi="Arial" w:cs="Kalimati" w:hint="cs"/>
          <w:sz w:val="24"/>
          <w:szCs w:val="24"/>
          <w:cs/>
        </w:rPr>
        <w:t>यस प्रा.ल</w:t>
      </w:r>
      <w:r w:rsidR="00115695" w:rsidRPr="00EE19DA">
        <w:rPr>
          <w:rFonts w:ascii="Arial" w:hAnsi="Arial" w:cs="Kalimati" w:hint="cs"/>
          <w:sz w:val="24"/>
          <w:szCs w:val="24"/>
          <w:cs/>
        </w:rPr>
        <w:t>ि</w:t>
      </w:r>
      <w:r w:rsidR="0096669C" w:rsidRPr="00EE19DA">
        <w:rPr>
          <w:rFonts w:ascii="Arial" w:hAnsi="Arial" w:cs="Kalimati" w:hint="cs"/>
          <w:sz w:val="24"/>
          <w:szCs w:val="24"/>
          <w:cs/>
        </w:rPr>
        <w:t>.</w:t>
      </w:r>
      <w:r w:rsidR="001F46F8" w:rsidRPr="00EE19DA">
        <w:rPr>
          <w:rFonts w:ascii="Arial" w:hAnsi="Arial" w:cs="Kalimati" w:hint="cs"/>
          <w:sz w:val="24"/>
          <w:szCs w:val="24"/>
          <w:cs/>
        </w:rPr>
        <w:t>ले</w:t>
      </w:r>
      <w:r w:rsidR="0096669C" w:rsidRPr="00EE19DA">
        <w:rPr>
          <w:rFonts w:ascii="Arial" w:hAnsi="Arial" w:cs="Kalimati" w:hint="cs"/>
          <w:sz w:val="24"/>
          <w:szCs w:val="24"/>
          <w:cs/>
        </w:rPr>
        <w:t xml:space="preserve"> आ.व. 2070/071 देखि 2075/076 </w:t>
      </w:r>
      <w:r w:rsidR="00115695" w:rsidRPr="00EE19DA">
        <w:rPr>
          <w:rFonts w:ascii="Arial" w:hAnsi="Arial" w:cs="Kalimati" w:hint="cs"/>
          <w:sz w:val="24"/>
          <w:szCs w:val="24"/>
          <w:cs/>
        </w:rPr>
        <w:t>सम्ममा झुट्टा तथा मू.</w:t>
      </w:r>
      <w:r w:rsidR="009C7ABB">
        <w:rPr>
          <w:rFonts w:ascii="Arial" w:hAnsi="Arial" w:cs="Kalimati" w:hint="cs"/>
          <w:sz w:val="24"/>
          <w:szCs w:val="24"/>
          <w:cs/>
        </w:rPr>
        <w:t xml:space="preserve"> </w:t>
      </w:r>
      <w:r w:rsidR="00115695" w:rsidRPr="00EE19DA">
        <w:rPr>
          <w:rFonts w:ascii="Arial" w:hAnsi="Arial" w:cs="Kalimati" w:hint="cs"/>
          <w:sz w:val="24"/>
          <w:szCs w:val="24"/>
          <w:cs/>
        </w:rPr>
        <w:t xml:space="preserve">अ. कर बिजकको कारोवारबाट </w:t>
      </w:r>
      <w:r w:rsidR="00C645B8" w:rsidRPr="00EE19DA">
        <w:rPr>
          <w:rFonts w:ascii="Kokila" w:hAnsi="Kokila" w:cs="Kalimati" w:hint="cs"/>
          <w:sz w:val="24"/>
          <w:szCs w:val="24"/>
          <w:cs/>
        </w:rPr>
        <w:t>मू.</w:t>
      </w:r>
      <w:r w:rsidR="008E01D3" w:rsidRPr="00EE19DA">
        <w:rPr>
          <w:rFonts w:ascii="Kokila" w:hAnsi="Kokila" w:cs="Kalimati" w:hint="cs"/>
          <w:sz w:val="24"/>
          <w:szCs w:val="24"/>
          <w:cs/>
        </w:rPr>
        <w:t xml:space="preserve"> </w:t>
      </w:r>
      <w:r w:rsidR="00C645B8" w:rsidRPr="00EE19DA">
        <w:rPr>
          <w:rFonts w:ascii="Kokila" w:hAnsi="Kokila" w:cs="Kalimati" w:hint="cs"/>
          <w:sz w:val="24"/>
          <w:szCs w:val="24"/>
          <w:cs/>
        </w:rPr>
        <w:t>अ.</w:t>
      </w:r>
      <w:r w:rsidR="008E01D3" w:rsidRPr="00EE19DA">
        <w:rPr>
          <w:rFonts w:ascii="Kokila" w:hAnsi="Kokila" w:cs="Kalimati" w:hint="cs"/>
          <w:sz w:val="24"/>
          <w:szCs w:val="24"/>
          <w:cs/>
        </w:rPr>
        <w:t xml:space="preserve"> </w:t>
      </w:r>
      <w:r w:rsidR="00C645B8" w:rsidRPr="00EE19DA">
        <w:rPr>
          <w:rFonts w:ascii="Kokila" w:hAnsi="Kokila" w:cs="Kalimati" w:hint="cs"/>
          <w:sz w:val="24"/>
          <w:szCs w:val="24"/>
          <w:cs/>
        </w:rPr>
        <w:t xml:space="preserve">करतर्फ </w:t>
      </w:r>
      <w:r w:rsidR="00C645B8" w:rsidRPr="00EE19DA">
        <w:rPr>
          <w:rFonts w:ascii="Kokila" w:hAnsi="Kokila" w:cs="Kalimati" w:hint="cs"/>
          <w:b/>
          <w:bCs/>
          <w:sz w:val="24"/>
          <w:szCs w:val="24"/>
          <w:cs/>
        </w:rPr>
        <w:t>रु.25</w:t>
      </w:r>
      <w:r w:rsidR="008E01D3" w:rsidRPr="00EE19DA">
        <w:rPr>
          <w:rFonts w:ascii="Kokila" w:hAnsi="Kokila" w:cs="Kalimati" w:hint="cs"/>
          <w:b/>
          <w:bCs/>
          <w:sz w:val="24"/>
          <w:szCs w:val="24"/>
          <w:cs/>
        </w:rPr>
        <w:t>,</w:t>
      </w:r>
      <w:r w:rsidR="00C645B8" w:rsidRPr="00EE19DA">
        <w:rPr>
          <w:rFonts w:ascii="Kokila" w:hAnsi="Kokila" w:cs="Kalimati" w:hint="cs"/>
          <w:b/>
          <w:bCs/>
          <w:sz w:val="24"/>
          <w:szCs w:val="24"/>
          <w:cs/>
        </w:rPr>
        <w:t>34</w:t>
      </w:r>
      <w:r w:rsidR="008E01D3" w:rsidRPr="00EE19DA">
        <w:rPr>
          <w:rFonts w:ascii="Kokila" w:hAnsi="Kokila" w:cs="Kalimati" w:hint="cs"/>
          <w:b/>
          <w:bCs/>
          <w:sz w:val="24"/>
          <w:szCs w:val="24"/>
          <w:cs/>
        </w:rPr>
        <w:t>,</w:t>
      </w:r>
      <w:r w:rsidR="00C645B8" w:rsidRPr="00EE19DA">
        <w:rPr>
          <w:rFonts w:ascii="Kokila" w:hAnsi="Kokila" w:cs="Kalimati" w:hint="cs"/>
          <w:b/>
          <w:bCs/>
          <w:sz w:val="24"/>
          <w:szCs w:val="24"/>
          <w:cs/>
        </w:rPr>
        <w:t>06</w:t>
      </w:r>
      <w:r w:rsidR="008E01D3" w:rsidRPr="00EE19DA">
        <w:rPr>
          <w:rFonts w:ascii="Kokila" w:hAnsi="Kokila" w:cs="Kalimati" w:hint="cs"/>
          <w:b/>
          <w:bCs/>
          <w:sz w:val="24"/>
          <w:szCs w:val="24"/>
          <w:cs/>
        </w:rPr>
        <w:t>,</w:t>
      </w:r>
      <w:r w:rsidR="00C645B8" w:rsidRPr="00EE19DA">
        <w:rPr>
          <w:rFonts w:ascii="Kokila" w:hAnsi="Kokila" w:cs="Kalimati" w:hint="cs"/>
          <w:b/>
          <w:bCs/>
          <w:sz w:val="24"/>
          <w:szCs w:val="24"/>
          <w:cs/>
        </w:rPr>
        <w:t>940।</w:t>
      </w:r>
      <w:r w:rsidR="009C7ABB">
        <w:rPr>
          <w:rFonts w:ascii="Kokila" w:hAnsi="Kokila" w:cs="Kalimati" w:hint="cs"/>
          <w:b/>
          <w:bCs/>
          <w:sz w:val="24"/>
          <w:szCs w:val="24"/>
          <w:cs/>
        </w:rPr>
        <w:t>-</w:t>
      </w:r>
      <w:r w:rsidR="00C645B8" w:rsidRPr="00EE19DA">
        <w:rPr>
          <w:rFonts w:ascii="Kokila" w:hAnsi="Kokila" w:cs="Kalimati" w:hint="cs"/>
          <w:b/>
          <w:bCs/>
          <w:sz w:val="24"/>
          <w:szCs w:val="24"/>
          <w:cs/>
        </w:rPr>
        <w:t xml:space="preserve"> (अक्षरेपि पच्चीस करोड चौंतीस लाख छ हजार नौ सय चालीस मात्र)</w:t>
      </w:r>
      <w:r w:rsidR="00C645B8" w:rsidRPr="00EE19DA">
        <w:rPr>
          <w:rFonts w:ascii="Kokila" w:hAnsi="Kokila" w:cs="Kalimati" w:hint="cs"/>
          <w:sz w:val="24"/>
          <w:szCs w:val="24"/>
          <w:cs/>
        </w:rPr>
        <w:t xml:space="preserve"> </w:t>
      </w:r>
      <w:r w:rsidR="00C645B8" w:rsidRPr="00EE19DA">
        <w:rPr>
          <w:rFonts w:ascii="Arial" w:hAnsi="Arial" w:cs="Kalimati" w:hint="cs"/>
          <w:sz w:val="24"/>
          <w:szCs w:val="24"/>
          <w:cs/>
        </w:rPr>
        <w:t xml:space="preserve">र आयकर तर्फ लाभांश समेत गरी </w:t>
      </w:r>
      <w:r w:rsidR="00C645B8" w:rsidRPr="00EE19DA">
        <w:rPr>
          <w:rFonts w:ascii="Arial" w:hAnsi="Arial" w:cs="Kalimati" w:hint="cs"/>
          <w:b/>
          <w:bCs/>
          <w:sz w:val="24"/>
          <w:szCs w:val="24"/>
          <w:cs/>
        </w:rPr>
        <w:t>रु.</w:t>
      </w:r>
      <w:r w:rsidR="00C645B8" w:rsidRPr="00EE19DA">
        <w:rPr>
          <w:rFonts w:ascii="Calibri" w:eastAsia="Times New Roman" w:hAnsi="Calibri" w:cs="Kalimati"/>
          <w:b/>
          <w:bCs/>
          <w:color w:val="000000"/>
          <w:sz w:val="24"/>
          <w:szCs w:val="24"/>
          <w:cs/>
        </w:rPr>
        <w:t>३९</w:t>
      </w:r>
      <w:r w:rsidR="008E01D3" w:rsidRPr="00EE19DA">
        <w:rPr>
          <w:rFonts w:ascii="Calibri" w:eastAsia="Times New Roman" w:hAnsi="Calibri" w:cs="Kalimati" w:hint="cs"/>
          <w:b/>
          <w:bCs/>
          <w:color w:val="000000"/>
          <w:sz w:val="24"/>
          <w:szCs w:val="24"/>
          <w:cs/>
        </w:rPr>
        <w:t>,</w:t>
      </w:r>
      <w:r w:rsidR="00C645B8" w:rsidRPr="00EE19DA">
        <w:rPr>
          <w:rFonts w:ascii="Calibri" w:eastAsia="Times New Roman" w:hAnsi="Calibri" w:cs="Kalimati"/>
          <w:b/>
          <w:bCs/>
          <w:color w:val="000000"/>
          <w:sz w:val="24"/>
          <w:szCs w:val="24"/>
          <w:cs/>
        </w:rPr>
        <w:t>६१</w:t>
      </w:r>
      <w:r w:rsidR="008E01D3" w:rsidRPr="00EE19DA">
        <w:rPr>
          <w:rFonts w:ascii="Calibri" w:eastAsia="Times New Roman" w:hAnsi="Calibri" w:cs="Kalimati" w:hint="cs"/>
          <w:b/>
          <w:bCs/>
          <w:color w:val="000000"/>
          <w:sz w:val="24"/>
          <w:szCs w:val="24"/>
          <w:cs/>
        </w:rPr>
        <w:t>,</w:t>
      </w:r>
      <w:r w:rsidR="00C645B8" w:rsidRPr="00EE19DA">
        <w:rPr>
          <w:rFonts w:ascii="Calibri" w:eastAsia="Times New Roman" w:hAnsi="Calibri" w:cs="Kalimati"/>
          <w:b/>
          <w:bCs/>
          <w:color w:val="000000"/>
          <w:sz w:val="24"/>
          <w:szCs w:val="24"/>
          <w:cs/>
        </w:rPr>
        <w:t>९५</w:t>
      </w:r>
      <w:r w:rsidR="008E01D3" w:rsidRPr="00EE19DA">
        <w:rPr>
          <w:rFonts w:ascii="Calibri" w:eastAsia="Times New Roman" w:hAnsi="Calibri" w:cs="Kalimati" w:hint="cs"/>
          <w:b/>
          <w:bCs/>
          <w:color w:val="000000"/>
          <w:sz w:val="24"/>
          <w:szCs w:val="24"/>
          <w:cs/>
        </w:rPr>
        <w:t>,</w:t>
      </w:r>
      <w:r w:rsidR="00C645B8" w:rsidRPr="00EE19DA">
        <w:rPr>
          <w:rFonts w:ascii="Calibri" w:eastAsia="Times New Roman" w:hAnsi="Calibri" w:cs="Kalimati"/>
          <w:b/>
          <w:bCs/>
          <w:color w:val="000000"/>
          <w:sz w:val="24"/>
          <w:szCs w:val="24"/>
          <w:cs/>
        </w:rPr>
        <w:t>४००</w:t>
      </w:r>
      <w:r w:rsidR="00C645B8" w:rsidRPr="00EE19DA">
        <w:rPr>
          <w:rFonts w:ascii="Calibri" w:eastAsia="Times New Roman" w:hAnsi="Calibri" w:cs="Kalimati" w:hint="cs"/>
          <w:b/>
          <w:bCs/>
          <w:color w:val="000000"/>
          <w:sz w:val="24"/>
          <w:szCs w:val="24"/>
          <w:cs/>
        </w:rPr>
        <w:t>।</w:t>
      </w:r>
      <w:r w:rsidR="009C7ABB">
        <w:rPr>
          <w:rFonts w:ascii="Calibri" w:eastAsia="Times New Roman" w:hAnsi="Calibri" w:cs="Kalimati" w:hint="cs"/>
          <w:b/>
          <w:bCs/>
          <w:color w:val="000000"/>
          <w:sz w:val="24"/>
          <w:szCs w:val="24"/>
          <w:cs/>
        </w:rPr>
        <w:t>-</w:t>
      </w:r>
      <w:r w:rsidR="00C645B8" w:rsidRPr="00EE19DA">
        <w:rPr>
          <w:rFonts w:ascii="Calibri" w:eastAsia="Times New Roman" w:hAnsi="Calibri" w:cs="Kalimati" w:hint="cs"/>
          <w:b/>
          <w:bCs/>
          <w:color w:val="000000"/>
          <w:sz w:val="24"/>
          <w:szCs w:val="24"/>
          <w:cs/>
        </w:rPr>
        <w:t xml:space="preserve"> (अक्षरेपि उनान्चालीस करोड एकसठ्ठी लाख </w:t>
      </w:r>
      <w:r w:rsidR="001F46F8" w:rsidRPr="00EE19DA">
        <w:rPr>
          <w:rFonts w:ascii="Calibri" w:eastAsia="Times New Roman" w:hAnsi="Calibri" w:cs="Kalimati" w:hint="cs"/>
          <w:b/>
          <w:bCs/>
          <w:color w:val="000000"/>
          <w:sz w:val="24"/>
          <w:szCs w:val="24"/>
          <w:cs/>
        </w:rPr>
        <w:t>पन्चान्नब्बे हजार चार सय</w:t>
      </w:r>
      <w:r w:rsidR="002D6BB6" w:rsidRPr="00EE19DA">
        <w:rPr>
          <w:rFonts w:ascii="Calibri" w:eastAsia="Times New Roman" w:hAnsi="Calibri" w:cs="Kalimati"/>
          <w:b/>
          <w:bCs/>
          <w:color w:val="000000"/>
          <w:sz w:val="24"/>
          <w:szCs w:val="24"/>
        </w:rPr>
        <w:t>)</w:t>
      </w:r>
      <w:r w:rsidR="001F46F8" w:rsidRPr="00EE19DA">
        <w:rPr>
          <w:rFonts w:ascii="Calibri" w:eastAsia="Times New Roman" w:hAnsi="Calibri" w:cs="Kalimati" w:hint="cs"/>
          <w:color w:val="000000"/>
          <w:sz w:val="24"/>
          <w:szCs w:val="24"/>
          <w:cs/>
        </w:rPr>
        <w:t xml:space="preserve"> </w:t>
      </w:r>
      <w:r w:rsidR="00C645B8" w:rsidRPr="00EE19DA">
        <w:rPr>
          <w:rFonts w:ascii="Calibri" w:eastAsia="Times New Roman" w:hAnsi="Calibri" w:cs="Kalimati" w:hint="cs"/>
          <w:color w:val="000000"/>
          <w:sz w:val="24"/>
          <w:szCs w:val="24"/>
          <w:cs/>
        </w:rPr>
        <w:t xml:space="preserve">गरी कूल रकम </w:t>
      </w:r>
      <w:r w:rsidR="00C645B8" w:rsidRPr="00EE19DA">
        <w:rPr>
          <w:rFonts w:ascii="Calibri" w:eastAsia="Times New Roman" w:hAnsi="Calibri" w:cs="Kalimati" w:hint="cs"/>
          <w:b/>
          <w:bCs/>
          <w:color w:val="000000"/>
          <w:sz w:val="24"/>
          <w:szCs w:val="24"/>
          <w:cs/>
        </w:rPr>
        <w:t>रु.</w:t>
      </w:r>
      <w:r w:rsidR="008E01D3" w:rsidRPr="00EE19DA">
        <w:rPr>
          <w:rFonts w:ascii="Calibri" w:eastAsia="Times New Roman" w:hAnsi="Calibri" w:cs="Kalimati" w:hint="cs"/>
          <w:b/>
          <w:bCs/>
          <w:color w:val="000000"/>
          <w:sz w:val="24"/>
          <w:szCs w:val="24"/>
          <w:cs/>
        </w:rPr>
        <w:t xml:space="preserve"> </w:t>
      </w:r>
      <w:r w:rsidR="00C645B8" w:rsidRPr="00EE19DA">
        <w:rPr>
          <w:rFonts w:ascii="Arial" w:hAnsi="Arial" w:cs="Kalimati" w:hint="cs"/>
          <w:b/>
          <w:bCs/>
          <w:sz w:val="24"/>
          <w:szCs w:val="24"/>
          <w:cs/>
        </w:rPr>
        <w:t>6४</w:t>
      </w:r>
      <w:r w:rsidR="008E01D3" w:rsidRPr="00EE19DA">
        <w:rPr>
          <w:rFonts w:ascii="Arial" w:hAnsi="Arial" w:cs="Kalimati" w:hint="cs"/>
          <w:b/>
          <w:bCs/>
          <w:sz w:val="24"/>
          <w:szCs w:val="24"/>
          <w:cs/>
        </w:rPr>
        <w:t>,</w:t>
      </w:r>
      <w:r w:rsidR="00C645B8" w:rsidRPr="00EE19DA">
        <w:rPr>
          <w:rFonts w:ascii="Arial" w:hAnsi="Arial" w:cs="Kalimati" w:hint="cs"/>
          <w:b/>
          <w:bCs/>
          <w:sz w:val="24"/>
          <w:szCs w:val="24"/>
          <w:cs/>
        </w:rPr>
        <w:t>96</w:t>
      </w:r>
      <w:r w:rsidR="008E01D3" w:rsidRPr="00EE19DA">
        <w:rPr>
          <w:rFonts w:ascii="Arial" w:hAnsi="Arial" w:cs="Kalimati" w:hint="cs"/>
          <w:b/>
          <w:bCs/>
          <w:sz w:val="24"/>
          <w:szCs w:val="24"/>
          <w:cs/>
        </w:rPr>
        <w:t>,</w:t>
      </w:r>
      <w:r w:rsidR="00C645B8" w:rsidRPr="00EE19DA">
        <w:rPr>
          <w:rFonts w:ascii="Arial" w:hAnsi="Arial" w:cs="Kalimati" w:hint="cs"/>
          <w:b/>
          <w:bCs/>
          <w:sz w:val="24"/>
          <w:szCs w:val="24"/>
          <w:cs/>
        </w:rPr>
        <w:t>02</w:t>
      </w:r>
      <w:r w:rsidR="008E01D3" w:rsidRPr="00EE19DA">
        <w:rPr>
          <w:rFonts w:ascii="Arial" w:hAnsi="Arial" w:cs="Kalimati" w:hint="cs"/>
          <w:b/>
          <w:bCs/>
          <w:sz w:val="24"/>
          <w:szCs w:val="24"/>
          <w:cs/>
        </w:rPr>
        <w:t>,</w:t>
      </w:r>
      <w:r w:rsidR="00C645B8" w:rsidRPr="00EE19DA">
        <w:rPr>
          <w:rFonts w:ascii="Arial" w:hAnsi="Arial" w:cs="Kalimati" w:hint="cs"/>
          <w:b/>
          <w:bCs/>
          <w:sz w:val="24"/>
          <w:szCs w:val="24"/>
          <w:cs/>
        </w:rPr>
        <w:t>340।</w:t>
      </w:r>
      <w:r w:rsidR="009C7ABB">
        <w:rPr>
          <w:rFonts w:ascii="Arial" w:hAnsi="Arial" w:cs="Kalimati" w:hint="cs"/>
          <w:b/>
          <w:bCs/>
          <w:sz w:val="24"/>
          <w:szCs w:val="24"/>
          <w:cs/>
        </w:rPr>
        <w:t>-</w:t>
      </w:r>
      <w:r w:rsidR="00C645B8" w:rsidRPr="00EE19DA">
        <w:rPr>
          <w:rFonts w:ascii="Arial" w:hAnsi="Arial" w:cs="Kalimati" w:hint="cs"/>
          <w:b/>
          <w:bCs/>
          <w:sz w:val="24"/>
          <w:szCs w:val="24"/>
          <w:cs/>
        </w:rPr>
        <w:t xml:space="preserve"> </w:t>
      </w:r>
      <w:r w:rsidR="00C645B8" w:rsidRPr="00EE19DA">
        <w:rPr>
          <w:rFonts w:ascii="Arial" w:hAnsi="Arial" w:cs="Kalimati"/>
          <w:b/>
          <w:bCs/>
          <w:sz w:val="24"/>
          <w:szCs w:val="24"/>
          <w:cs/>
        </w:rPr>
        <w:t>(अक्षरेपि</w:t>
      </w:r>
      <w:r w:rsidR="00C645B8" w:rsidRPr="00EE19DA">
        <w:rPr>
          <w:rFonts w:ascii="Arial" w:hAnsi="Arial" w:cs="Kalimati" w:hint="cs"/>
          <w:b/>
          <w:bCs/>
          <w:sz w:val="24"/>
          <w:szCs w:val="24"/>
          <w:cs/>
        </w:rPr>
        <w:t xml:space="preserve"> चौसठ्ठी करोड छयान्नब्बे लाख दुई हजार तीन सय चालीस मात्र)</w:t>
      </w:r>
      <w:r w:rsidR="00C645B8" w:rsidRPr="00EE19DA">
        <w:rPr>
          <w:rFonts w:ascii="Arial" w:hAnsi="Arial" w:cs="Kalimati" w:hint="cs"/>
          <w:sz w:val="24"/>
          <w:szCs w:val="24"/>
          <w:cs/>
        </w:rPr>
        <w:t xml:space="preserve"> </w:t>
      </w:r>
      <w:r w:rsidR="001F46F8" w:rsidRPr="00EE19DA">
        <w:rPr>
          <w:rFonts w:ascii="Arial" w:hAnsi="Arial" w:cs="Kalimati" w:hint="cs"/>
          <w:sz w:val="24"/>
          <w:szCs w:val="24"/>
          <w:cs/>
        </w:rPr>
        <w:t xml:space="preserve">राजस्व छली गरेको देखिएकोले </w:t>
      </w:r>
      <w:r w:rsidR="002D6BB6" w:rsidRPr="00EE19DA">
        <w:rPr>
          <w:rFonts w:ascii="Arial" w:hAnsi="Arial" w:cs="Kalimati" w:hint="cs"/>
          <w:sz w:val="24"/>
          <w:szCs w:val="24"/>
          <w:cs/>
        </w:rPr>
        <w:t>छ</w:t>
      </w:r>
      <w:r w:rsidR="001F46F8" w:rsidRPr="00EE19DA">
        <w:rPr>
          <w:rFonts w:ascii="Arial" w:hAnsi="Arial" w:cs="Kalimati" w:hint="cs"/>
          <w:sz w:val="24"/>
          <w:szCs w:val="24"/>
          <w:cs/>
        </w:rPr>
        <w:t>ली भएको कूल रकम</w:t>
      </w:r>
      <w:r w:rsidR="002D6BB6" w:rsidRPr="00EE19DA">
        <w:rPr>
          <w:rFonts w:ascii="Arial" w:hAnsi="Arial" w:cs="Kalimati" w:hint="cs"/>
          <w:sz w:val="24"/>
          <w:szCs w:val="24"/>
          <w:cs/>
        </w:rPr>
        <w:t xml:space="preserve"> </w:t>
      </w:r>
      <w:r w:rsidR="002D6BB6" w:rsidRPr="00EE19DA">
        <w:rPr>
          <w:rFonts w:ascii="Calibri" w:eastAsia="Times New Roman" w:hAnsi="Calibri" w:cs="Kalimati" w:hint="cs"/>
          <w:color w:val="000000"/>
          <w:sz w:val="24"/>
          <w:szCs w:val="24"/>
          <w:cs/>
        </w:rPr>
        <w:t>रु.</w:t>
      </w:r>
      <w:r w:rsidR="002D6BB6" w:rsidRPr="00EE19DA">
        <w:rPr>
          <w:rFonts w:ascii="Arial" w:hAnsi="Arial" w:cs="Kalimati" w:hint="cs"/>
          <w:sz w:val="24"/>
          <w:szCs w:val="24"/>
          <w:cs/>
        </w:rPr>
        <w:t>6४</w:t>
      </w:r>
      <w:r w:rsidR="008E01D3" w:rsidRPr="00EE19DA">
        <w:rPr>
          <w:rFonts w:ascii="Arial" w:hAnsi="Arial" w:cs="Kalimati" w:hint="cs"/>
          <w:sz w:val="24"/>
          <w:szCs w:val="24"/>
          <w:cs/>
        </w:rPr>
        <w:t>,</w:t>
      </w:r>
      <w:r w:rsidR="002D6BB6" w:rsidRPr="00EE19DA">
        <w:rPr>
          <w:rFonts w:ascii="Arial" w:hAnsi="Arial" w:cs="Kalimati" w:hint="cs"/>
          <w:sz w:val="24"/>
          <w:szCs w:val="24"/>
          <w:cs/>
        </w:rPr>
        <w:t>96</w:t>
      </w:r>
      <w:r w:rsidR="008E01D3" w:rsidRPr="00EE19DA">
        <w:rPr>
          <w:rFonts w:ascii="Arial" w:hAnsi="Arial" w:cs="Kalimati" w:hint="cs"/>
          <w:sz w:val="24"/>
          <w:szCs w:val="24"/>
          <w:cs/>
        </w:rPr>
        <w:t>,</w:t>
      </w:r>
      <w:r w:rsidR="002D6BB6" w:rsidRPr="00EE19DA">
        <w:rPr>
          <w:rFonts w:ascii="Arial" w:hAnsi="Arial" w:cs="Kalimati" w:hint="cs"/>
          <w:sz w:val="24"/>
          <w:szCs w:val="24"/>
          <w:cs/>
        </w:rPr>
        <w:t>02</w:t>
      </w:r>
      <w:r w:rsidR="008E01D3" w:rsidRPr="00EE19DA">
        <w:rPr>
          <w:rFonts w:ascii="Arial" w:hAnsi="Arial" w:cs="Kalimati" w:hint="cs"/>
          <w:sz w:val="24"/>
          <w:szCs w:val="24"/>
          <w:cs/>
        </w:rPr>
        <w:t>,</w:t>
      </w:r>
      <w:r w:rsidR="002D6BB6" w:rsidRPr="00EE19DA">
        <w:rPr>
          <w:rFonts w:ascii="Arial" w:hAnsi="Arial" w:cs="Kalimati" w:hint="cs"/>
          <w:sz w:val="24"/>
          <w:szCs w:val="24"/>
          <w:cs/>
        </w:rPr>
        <w:t>340।</w:t>
      </w:r>
      <w:r w:rsidR="00D7060B">
        <w:rPr>
          <w:rFonts w:ascii="Arial" w:hAnsi="Arial" w:cs="Kalimati" w:hint="cs"/>
          <w:sz w:val="24"/>
          <w:szCs w:val="24"/>
          <w:cs/>
        </w:rPr>
        <w:t>-</w:t>
      </w:r>
      <w:r w:rsidR="002D6BB6" w:rsidRPr="00EE19DA">
        <w:rPr>
          <w:rFonts w:ascii="Arial" w:hAnsi="Arial" w:cs="Kalimati" w:hint="cs"/>
          <w:sz w:val="24"/>
          <w:szCs w:val="24"/>
          <w:cs/>
        </w:rPr>
        <w:t xml:space="preserve"> </w:t>
      </w:r>
      <w:r w:rsidR="001F46F8" w:rsidRPr="00EE19DA">
        <w:rPr>
          <w:rFonts w:ascii="Arial" w:hAnsi="Arial" w:cs="Kalimati" w:hint="cs"/>
          <w:sz w:val="24"/>
          <w:szCs w:val="24"/>
          <w:cs/>
        </w:rPr>
        <w:t xml:space="preserve">लाई </w:t>
      </w:r>
      <w:r w:rsidR="00C645B8" w:rsidRPr="00EE19DA">
        <w:rPr>
          <w:rFonts w:ascii="Arial" w:hAnsi="Arial" w:cs="Kalimati"/>
          <w:sz w:val="24"/>
          <w:szCs w:val="24"/>
          <w:cs/>
        </w:rPr>
        <w:t xml:space="preserve">राजस्व चुहावट </w:t>
      </w:r>
      <w:r w:rsidR="00C645B8" w:rsidRPr="00EE19DA">
        <w:rPr>
          <w:rFonts w:ascii="Arial" w:hAnsi="Arial" w:cs="Kalimati"/>
          <w:sz w:val="24"/>
          <w:szCs w:val="24"/>
        </w:rPr>
        <w:t>(</w:t>
      </w:r>
      <w:r w:rsidR="00C645B8" w:rsidRPr="00EE19DA">
        <w:rPr>
          <w:rFonts w:ascii="Arial" w:hAnsi="Arial" w:cs="Kalimati"/>
          <w:sz w:val="24"/>
          <w:szCs w:val="24"/>
          <w:cs/>
        </w:rPr>
        <w:t>अनुसन्धान तथा नियन्त्रण</w:t>
      </w:r>
      <w:r w:rsidR="00C645B8" w:rsidRPr="00EE19DA">
        <w:rPr>
          <w:rFonts w:ascii="Arial" w:hAnsi="Arial" w:cs="Kalimati"/>
          <w:sz w:val="24"/>
          <w:szCs w:val="24"/>
        </w:rPr>
        <w:t xml:space="preserve">) </w:t>
      </w:r>
      <w:r w:rsidR="00C645B8" w:rsidRPr="00EE19DA">
        <w:rPr>
          <w:rFonts w:ascii="Arial" w:hAnsi="Arial" w:cs="Kalimati"/>
          <w:sz w:val="24"/>
          <w:szCs w:val="24"/>
          <w:cs/>
        </w:rPr>
        <w:t>ऐन २०५२ को दफा २ छ</w:t>
      </w:r>
      <w:r w:rsidR="00C645B8" w:rsidRPr="00EE19DA">
        <w:rPr>
          <w:rFonts w:ascii="Arial" w:hAnsi="Arial" w:cs="Kalimati"/>
          <w:sz w:val="24"/>
          <w:szCs w:val="24"/>
        </w:rPr>
        <w:t>(</w:t>
      </w:r>
      <w:r w:rsidR="00C645B8" w:rsidRPr="00EE19DA">
        <w:rPr>
          <w:rFonts w:ascii="Arial" w:hAnsi="Arial" w:cs="Kalimati"/>
          <w:sz w:val="24"/>
          <w:szCs w:val="24"/>
          <w:cs/>
        </w:rPr>
        <w:t>१</w:t>
      </w:r>
      <w:r w:rsidR="00C645B8" w:rsidRPr="00EE19DA">
        <w:rPr>
          <w:rFonts w:ascii="Arial" w:hAnsi="Arial" w:cs="Kalimati"/>
          <w:sz w:val="24"/>
          <w:szCs w:val="24"/>
        </w:rPr>
        <w:t xml:space="preserve">) </w:t>
      </w:r>
      <w:r w:rsidR="00C645B8" w:rsidRPr="00EE19DA">
        <w:rPr>
          <w:rFonts w:ascii="Arial" w:hAnsi="Arial" w:cs="Kalimati"/>
          <w:sz w:val="24"/>
          <w:szCs w:val="24"/>
          <w:cs/>
        </w:rPr>
        <w:t xml:space="preserve">बमोजिम </w:t>
      </w:r>
      <w:r w:rsidR="00C645B8" w:rsidRPr="00EE19DA">
        <w:rPr>
          <w:rFonts w:ascii="Arial" w:hAnsi="Arial" w:cs="Kalimati" w:hint="cs"/>
          <w:sz w:val="24"/>
          <w:szCs w:val="24"/>
          <w:cs/>
        </w:rPr>
        <w:t>बि</w:t>
      </w:r>
      <w:r w:rsidR="00C645B8" w:rsidRPr="00EE19DA">
        <w:rPr>
          <w:rFonts w:ascii="Arial" w:hAnsi="Arial" w:cs="Kalimati"/>
          <w:sz w:val="24"/>
          <w:szCs w:val="24"/>
          <w:cs/>
        </w:rPr>
        <w:t xml:space="preserve">गो कायम गरी </w:t>
      </w:r>
      <w:r w:rsidR="002D6BB6" w:rsidRPr="00EE19DA">
        <w:rPr>
          <w:rFonts w:ascii="Arial" w:hAnsi="Arial" w:cs="Kalimati" w:hint="cs"/>
          <w:sz w:val="24"/>
          <w:szCs w:val="24"/>
          <w:cs/>
        </w:rPr>
        <w:t xml:space="preserve">उक्त बिगो रकम </w:t>
      </w:r>
      <w:r w:rsidR="001F46F8" w:rsidRPr="00EE19DA">
        <w:rPr>
          <w:rFonts w:ascii="Arial" w:hAnsi="Arial" w:cs="Kalimati" w:hint="cs"/>
          <w:sz w:val="24"/>
          <w:szCs w:val="24"/>
          <w:cs/>
        </w:rPr>
        <w:t>ऐ. ऐनको</w:t>
      </w:r>
      <w:r w:rsidR="00C645B8" w:rsidRPr="00EE19DA">
        <w:rPr>
          <w:rFonts w:ascii="Arial" w:hAnsi="Arial" w:cs="Kalimati" w:hint="cs"/>
          <w:sz w:val="24"/>
          <w:szCs w:val="24"/>
          <w:cs/>
        </w:rPr>
        <w:t xml:space="preserve"> दफा 23 बमोजिम प्रतिवादी </w:t>
      </w:r>
      <w:r w:rsidR="00C645B8" w:rsidRPr="00EE19DA">
        <w:rPr>
          <w:rFonts w:ascii="Arial" w:hAnsi="Arial" w:cs="Kalimati" w:hint="cs"/>
          <w:b/>
          <w:bCs/>
          <w:sz w:val="24"/>
          <w:szCs w:val="24"/>
          <w:cs/>
        </w:rPr>
        <w:t xml:space="preserve">वरुण वेभरेज (नेपाल) प्रा.लि. र </w:t>
      </w:r>
      <w:r w:rsidR="001F46F8" w:rsidRPr="00EE19DA">
        <w:rPr>
          <w:rFonts w:ascii="Arial" w:hAnsi="Arial" w:cs="Kalimati" w:hint="cs"/>
          <w:b/>
          <w:bCs/>
          <w:sz w:val="24"/>
          <w:szCs w:val="24"/>
          <w:cs/>
        </w:rPr>
        <w:t xml:space="preserve">यसका पूर्व तथा वर्तमान </w:t>
      </w:r>
      <w:r w:rsidR="00C645B8" w:rsidRPr="00EE19DA">
        <w:rPr>
          <w:rFonts w:asciiTheme="majorBidi" w:hAnsiTheme="majorBidi" w:cs="Kalimati"/>
          <w:b/>
          <w:bCs/>
          <w:sz w:val="24"/>
          <w:szCs w:val="24"/>
          <w:cs/>
        </w:rPr>
        <w:t>संचालकहरु अमित गुप्ता</w:t>
      </w:r>
      <w:r w:rsidR="00C645B8" w:rsidRPr="00EE19DA">
        <w:rPr>
          <w:rFonts w:asciiTheme="majorBidi" w:hAnsiTheme="majorBidi" w:cs="Kalimati"/>
          <w:b/>
          <w:bCs/>
          <w:sz w:val="24"/>
          <w:szCs w:val="24"/>
        </w:rPr>
        <w:t xml:space="preserve">, </w:t>
      </w:r>
      <w:r w:rsidR="00C645B8" w:rsidRPr="00EE19DA">
        <w:rPr>
          <w:rFonts w:asciiTheme="majorBidi" w:hAnsiTheme="majorBidi" w:cs="Kalimati"/>
          <w:b/>
          <w:bCs/>
          <w:sz w:val="24"/>
          <w:szCs w:val="24"/>
          <w:cs/>
        </w:rPr>
        <w:t>रविकान्त जयपुरिया</w:t>
      </w:r>
      <w:r w:rsidR="00C645B8" w:rsidRPr="00EE19DA">
        <w:rPr>
          <w:rFonts w:asciiTheme="majorBidi" w:hAnsiTheme="majorBidi" w:cs="Kalimati"/>
          <w:b/>
          <w:bCs/>
          <w:sz w:val="24"/>
          <w:szCs w:val="24"/>
        </w:rPr>
        <w:t xml:space="preserve">, </w:t>
      </w:r>
      <w:r w:rsidR="00C645B8" w:rsidRPr="00EE19DA">
        <w:rPr>
          <w:rFonts w:asciiTheme="majorBidi" w:hAnsiTheme="majorBidi" w:cs="Kalimati"/>
          <w:b/>
          <w:bCs/>
          <w:sz w:val="24"/>
          <w:szCs w:val="24"/>
          <w:cs/>
        </w:rPr>
        <w:t>रोहित कोहली</w:t>
      </w:r>
      <w:r w:rsidR="00C645B8" w:rsidRPr="00EE19DA">
        <w:rPr>
          <w:rFonts w:asciiTheme="majorBidi" w:hAnsiTheme="majorBidi" w:cs="Kalimati"/>
          <w:b/>
          <w:bCs/>
          <w:sz w:val="24"/>
          <w:szCs w:val="24"/>
        </w:rPr>
        <w:t xml:space="preserve">, </w:t>
      </w:r>
      <w:r w:rsidR="00C645B8" w:rsidRPr="00EE19DA">
        <w:rPr>
          <w:rFonts w:asciiTheme="majorBidi" w:hAnsiTheme="majorBidi" w:cs="Kalimati"/>
          <w:b/>
          <w:bCs/>
          <w:sz w:val="24"/>
          <w:szCs w:val="24"/>
          <w:cs/>
        </w:rPr>
        <w:t>प्रविन कुमार अग्रवाल</w:t>
      </w:r>
      <w:r w:rsidR="00C645B8" w:rsidRPr="00EE19DA">
        <w:rPr>
          <w:rFonts w:asciiTheme="majorBidi" w:hAnsiTheme="majorBidi" w:cs="Kalimati"/>
          <w:b/>
          <w:bCs/>
          <w:sz w:val="24"/>
          <w:szCs w:val="24"/>
        </w:rPr>
        <w:t xml:space="preserve">, </w:t>
      </w:r>
      <w:r w:rsidR="00C645B8" w:rsidRPr="00EE19DA">
        <w:rPr>
          <w:rFonts w:asciiTheme="majorBidi" w:hAnsiTheme="majorBidi" w:cs="Kalimati"/>
          <w:b/>
          <w:bCs/>
          <w:sz w:val="24"/>
          <w:szCs w:val="24"/>
          <w:cs/>
        </w:rPr>
        <w:t>बिनोद सिंह</w:t>
      </w:r>
      <w:r w:rsidR="00C645B8" w:rsidRPr="00EE19DA">
        <w:rPr>
          <w:rFonts w:asciiTheme="majorBidi" w:hAnsiTheme="majorBidi" w:cs="Kalimati" w:hint="cs"/>
          <w:b/>
          <w:bCs/>
          <w:sz w:val="24"/>
          <w:szCs w:val="24"/>
          <w:cs/>
        </w:rPr>
        <w:t xml:space="preserve"> भनिने </w:t>
      </w:r>
      <w:r w:rsidR="00C645B8" w:rsidRPr="00EE19DA">
        <w:rPr>
          <w:rFonts w:asciiTheme="majorBidi" w:hAnsiTheme="majorBidi" w:cs="Kalimati"/>
          <w:b/>
          <w:bCs/>
          <w:sz w:val="24"/>
          <w:szCs w:val="24"/>
          <w:cs/>
        </w:rPr>
        <w:t>बिनोद कुमार सिंह र अशोक कुमार</w:t>
      </w:r>
      <w:r w:rsidR="00C645B8" w:rsidRPr="00EE19DA">
        <w:rPr>
          <w:rFonts w:asciiTheme="majorBidi" w:hAnsiTheme="majorBidi" w:cs="Kalimati"/>
          <w:sz w:val="24"/>
          <w:szCs w:val="24"/>
          <w:cs/>
        </w:rPr>
        <w:t>बाट</w:t>
      </w:r>
      <w:r w:rsidR="00C645B8" w:rsidRPr="00EE19DA">
        <w:rPr>
          <w:rFonts w:ascii="Arial" w:hAnsi="Arial" w:cs="Kalimati" w:hint="cs"/>
          <w:sz w:val="24"/>
          <w:szCs w:val="24"/>
          <w:cs/>
        </w:rPr>
        <w:t xml:space="preserve"> असुल उपर गर्ने तथा </w:t>
      </w:r>
      <w:r w:rsidR="002D6BB6" w:rsidRPr="00EE19DA">
        <w:rPr>
          <w:rFonts w:ascii="Arial" w:hAnsi="Arial" w:cs="Kalimati" w:hint="cs"/>
          <w:sz w:val="24"/>
          <w:szCs w:val="24"/>
          <w:cs/>
        </w:rPr>
        <w:t xml:space="preserve">प्रतिवादीहरुलाई </w:t>
      </w:r>
      <w:r w:rsidR="00C645B8" w:rsidRPr="00EE19DA">
        <w:rPr>
          <w:rFonts w:ascii="Arial" w:hAnsi="Arial" w:cs="Kalimati" w:hint="cs"/>
          <w:sz w:val="24"/>
          <w:szCs w:val="24"/>
          <w:cs/>
        </w:rPr>
        <w:t xml:space="preserve">ऐ. ऐनको </w:t>
      </w:r>
      <w:r w:rsidR="00C645B8" w:rsidRPr="00EE19DA">
        <w:rPr>
          <w:rFonts w:ascii="Arial" w:hAnsi="Arial" w:cs="Kalimati"/>
          <w:sz w:val="24"/>
          <w:szCs w:val="24"/>
          <w:cs/>
        </w:rPr>
        <w:t xml:space="preserve">दफा २३ </w:t>
      </w:r>
      <w:r w:rsidR="00C645B8" w:rsidRPr="00EE19DA">
        <w:rPr>
          <w:rFonts w:ascii="Arial" w:hAnsi="Arial" w:cs="Kalimati" w:hint="cs"/>
          <w:sz w:val="24"/>
          <w:szCs w:val="24"/>
          <w:cs/>
        </w:rPr>
        <w:t>(</w:t>
      </w:r>
      <w:r w:rsidR="00C645B8" w:rsidRPr="00EE19DA">
        <w:rPr>
          <w:rFonts w:ascii="Arial" w:hAnsi="Arial" w:cs="Kalimati"/>
          <w:sz w:val="24"/>
          <w:szCs w:val="24"/>
          <w:cs/>
        </w:rPr>
        <w:t>१</w:t>
      </w:r>
      <w:r w:rsidR="00C645B8" w:rsidRPr="00EE19DA">
        <w:rPr>
          <w:rFonts w:ascii="Arial" w:hAnsi="Arial" w:cs="Kalimati" w:hint="cs"/>
          <w:sz w:val="24"/>
          <w:szCs w:val="24"/>
          <w:cs/>
        </w:rPr>
        <w:t>)</w:t>
      </w:r>
      <w:r w:rsidR="00C645B8" w:rsidRPr="00EE19DA">
        <w:rPr>
          <w:rFonts w:ascii="Arial" w:hAnsi="Arial" w:cs="Kalimati"/>
          <w:sz w:val="24"/>
          <w:szCs w:val="24"/>
        </w:rPr>
        <w:t xml:space="preserve"> </w:t>
      </w:r>
      <w:r w:rsidR="00C645B8" w:rsidRPr="00EE19DA">
        <w:rPr>
          <w:rFonts w:ascii="Arial" w:hAnsi="Arial" w:cs="Kalimati"/>
          <w:sz w:val="24"/>
          <w:szCs w:val="24"/>
          <w:cs/>
        </w:rPr>
        <w:t>बमोजिम</w:t>
      </w:r>
      <w:r w:rsidR="00C645B8" w:rsidRPr="00EE19DA">
        <w:rPr>
          <w:rFonts w:ascii="Arial" w:hAnsi="Arial" w:cs="Kalimati" w:hint="cs"/>
          <w:sz w:val="24"/>
          <w:szCs w:val="24"/>
          <w:cs/>
        </w:rPr>
        <w:t xml:space="preserve"> बिगोको दोब्बरसम्म </w:t>
      </w:r>
      <w:r w:rsidR="00C645B8" w:rsidRPr="00EE19DA">
        <w:rPr>
          <w:rFonts w:ascii="Arial" w:hAnsi="Arial" w:cs="Kalimati"/>
          <w:sz w:val="24"/>
          <w:szCs w:val="24"/>
          <w:cs/>
        </w:rPr>
        <w:t xml:space="preserve">जरिवाना तथा </w:t>
      </w:r>
      <w:r w:rsidR="00C645B8" w:rsidRPr="00EE19DA">
        <w:rPr>
          <w:rFonts w:ascii="Arial" w:hAnsi="Arial" w:cs="Kalimati" w:hint="cs"/>
          <w:sz w:val="24"/>
          <w:szCs w:val="24"/>
          <w:cs/>
        </w:rPr>
        <w:t xml:space="preserve">३ (तीन) वर्षसम्मको </w:t>
      </w:r>
      <w:r w:rsidR="00C645B8" w:rsidRPr="00EE19DA">
        <w:rPr>
          <w:rFonts w:ascii="Arial" w:hAnsi="Arial" w:cs="Kalimati"/>
          <w:sz w:val="24"/>
          <w:szCs w:val="24"/>
          <w:cs/>
        </w:rPr>
        <w:t>कैद सजायको माग दाबी लिई</w:t>
      </w:r>
      <w:r w:rsidR="003858E9">
        <w:rPr>
          <w:rFonts w:ascii="Arial" w:hAnsi="Arial" w:cs="Kalimati" w:hint="cs"/>
          <w:sz w:val="24"/>
          <w:szCs w:val="24"/>
          <w:cs/>
        </w:rPr>
        <w:t xml:space="preserve"> आज मिति 2076-09-03 गते</w:t>
      </w:r>
      <w:r w:rsidR="00C645B8" w:rsidRPr="00EE19DA">
        <w:rPr>
          <w:rFonts w:ascii="Arial" w:hAnsi="Arial" w:cs="Kalimati"/>
          <w:sz w:val="24"/>
          <w:szCs w:val="24"/>
          <w:cs/>
        </w:rPr>
        <w:t xml:space="preserve"> काठमाण्डौ जिल्ला अदालतमा मुद्</w:t>
      </w:r>
      <w:r w:rsidR="00C645B8" w:rsidRPr="00EE19DA">
        <w:rPr>
          <w:rFonts w:ascii="Arial" w:hAnsi="Arial" w:cs="Kalimati" w:hint="cs"/>
          <w:sz w:val="24"/>
          <w:szCs w:val="24"/>
          <w:cs/>
        </w:rPr>
        <w:t>दा</w:t>
      </w:r>
      <w:r w:rsidR="00C645B8" w:rsidRPr="00EE19DA">
        <w:rPr>
          <w:rFonts w:ascii="Arial" w:hAnsi="Arial" w:cs="Kalimati"/>
          <w:sz w:val="24"/>
          <w:szCs w:val="24"/>
          <w:cs/>
        </w:rPr>
        <w:t xml:space="preserve"> दायर </w:t>
      </w:r>
      <w:r w:rsidR="001F46F8" w:rsidRPr="00EE19DA">
        <w:rPr>
          <w:rFonts w:ascii="Arial" w:hAnsi="Arial" w:cs="Kalimati" w:hint="cs"/>
          <w:sz w:val="24"/>
          <w:szCs w:val="24"/>
          <w:cs/>
        </w:rPr>
        <w:t>गरिएको</w:t>
      </w:r>
      <w:r w:rsidR="003858E9">
        <w:rPr>
          <w:rFonts w:ascii="Arial" w:hAnsi="Arial" w:cs="Kalimati" w:hint="cs"/>
          <w:sz w:val="24"/>
          <w:szCs w:val="24"/>
          <w:cs/>
        </w:rPr>
        <w:t xml:space="preserve"> छ </w:t>
      </w:r>
      <w:r w:rsidR="001F46F8" w:rsidRPr="00EE19DA">
        <w:rPr>
          <w:rFonts w:ascii="Arial" w:hAnsi="Arial" w:cs="Kalimati" w:hint="cs"/>
          <w:sz w:val="24"/>
          <w:szCs w:val="24"/>
          <w:cs/>
        </w:rPr>
        <w:t>।</w:t>
      </w:r>
      <w:bookmarkStart w:id="0" w:name="_GoBack"/>
      <w:bookmarkEnd w:id="0"/>
    </w:p>
    <w:p w14:paraId="6318E755" w14:textId="658907D6" w:rsidR="004E0993" w:rsidRPr="003263F6" w:rsidRDefault="004E0993" w:rsidP="003263F6">
      <w:pPr>
        <w:spacing w:after="0" w:line="240" w:lineRule="auto"/>
        <w:ind w:left="7200"/>
        <w:jc w:val="center"/>
        <w:rPr>
          <w:rFonts w:ascii="Kokila" w:hAnsi="Kokila" w:cs="Kalimati"/>
          <w:b/>
          <w:bCs/>
          <w:sz w:val="26"/>
          <w:szCs w:val="26"/>
        </w:rPr>
      </w:pPr>
      <w:r w:rsidRPr="003263F6">
        <w:rPr>
          <w:rFonts w:ascii="Kokila" w:hAnsi="Kokila" w:cs="Kalimati" w:hint="cs"/>
          <w:b/>
          <w:bCs/>
          <w:sz w:val="26"/>
          <w:szCs w:val="26"/>
          <w:cs/>
        </w:rPr>
        <w:t>सूचना अधिकारी</w:t>
      </w:r>
    </w:p>
    <w:p w14:paraId="4D6F8ADC" w14:textId="77777777" w:rsidR="004E0993" w:rsidRPr="003263F6" w:rsidRDefault="004E0993" w:rsidP="003263F6">
      <w:pPr>
        <w:spacing w:after="0" w:line="240" w:lineRule="auto"/>
        <w:ind w:left="7200"/>
        <w:jc w:val="center"/>
        <w:rPr>
          <w:rFonts w:ascii="Preeti" w:hAnsi="Preeti" w:cs="Kalimati"/>
          <w:sz w:val="20"/>
        </w:rPr>
      </w:pPr>
      <w:r w:rsidRPr="003263F6">
        <w:rPr>
          <w:rFonts w:ascii="Kokila" w:hAnsi="Kokila" w:cs="Kalimati" w:hint="cs"/>
          <w:b/>
          <w:bCs/>
          <w:sz w:val="26"/>
          <w:szCs w:val="26"/>
          <w:cs/>
        </w:rPr>
        <w:t>राजस्व अनुसन्धान विभाग</w:t>
      </w:r>
    </w:p>
    <w:sectPr w:rsidR="004E0993" w:rsidRPr="003263F6" w:rsidSect="003263F6">
      <w:type w:val="continuous"/>
      <w:pgSz w:w="11909" w:h="16834" w:code="9"/>
      <w:pgMar w:top="36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D49"/>
    <w:multiLevelType w:val="hybridMultilevel"/>
    <w:tmpl w:val="786A1964"/>
    <w:lvl w:ilvl="0" w:tplc="8A349482">
      <w:start w:val="1"/>
      <w:numFmt w:val="hindiNumbers"/>
      <w:lvlText w:val="%1."/>
      <w:lvlJc w:val="left"/>
      <w:pPr>
        <w:ind w:left="720" w:hanging="360"/>
      </w:pPr>
      <w:rPr>
        <w:rFonts w:ascii="Kokila" w:hAnsi="Kokila"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2C6E15"/>
    <w:multiLevelType w:val="hybridMultilevel"/>
    <w:tmpl w:val="C0A4E28E"/>
    <w:lvl w:ilvl="0" w:tplc="8A349482">
      <w:start w:val="1"/>
      <w:numFmt w:val="hindiNumbers"/>
      <w:lvlText w:val="%1."/>
      <w:lvlJc w:val="left"/>
      <w:pPr>
        <w:ind w:left="720" w:hanging="360"/>
      </w:pPr>
      <w:rPr>
        <w:rFonts w:ascii="Kokila" w:hAnsi="Kokila"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wM7K0NDCwNDMyN7NQ0lEKTi0uzszPAykwqwUA5UMpXSwAAAA="/>
  </w:docVars>
  <w:rsids>
    <w:rsidRoot w:val="00E40EB7"/>
    <w:rsid w:val="000335F6"/>
    <w:rsid w:val="000369E8"/>
    <w:rsid w:val="00075B17"/>
    <w:rsid w:val="00082471"/>
    <w:rsid w:val="00084DE7"/>
    <w:rsid w:val="000C3BAA"/>
    <w:rsid w:val="00115695"/>
    <w:rsid w:val="00122ADF"/>
    <w:rsid w:val="00142642"/>
    <w:rsid w:val="00163507"/>
    <w:rsid w:val="00186D63"/>
    <w:rsid w:val="00191DA1"/>
    <w:rsid w:val="001A544F"/>
    <w:rsid w:val="001C3D6D"/>
    <w:rsid w:val="001C406E"/>
    <w:rsid w:val="001E4503"/>
    <w:rsid w:val="001F46F8"/>
    <w:rsid w:val="00234E5B"/>
    <w:rsid w:val="00240318"/>
    <w:rsid w:val="00242F6B"/>
    <w:rsid w:val="0024676F"/>
    <w:rsid w:val="00253830"/>
    <w:rsid w:val="00257D7B"/>
    <w:rsid w:val="002801D1"/>
    <w:rsid w:val="002901D1"/>
    <w:rsid w:val="002A2682"/>
    <w:rsid w:val="002C7994"/>
    <w:rsid w:val="002D2E7C"/>
    <w:rsid w:val="002D3358"/>
    <w:rsid w:val="002D6BB6"/>
    <w:rsid w:val="002E06C8"/>
    <w:rsid w:val="00307283"/>
    <w:rsid w:val="003263F6"/>
    <w:rsid w:val="0033393C"/>
    <w:rsid w:val="00351E33"/>
    <w:rsid w:val="003858E9"/>
    <w:rsid w:val="00393AB4"/>
    <w:rsid w:val="003D34F0"/>
    <w:rsid w:val="003F5C13"/>
    <w:rsid w:val="00404CB2"/>
    <w:rsid w:val="00406484"/>
    <w:rsid w:val="00435773"/>
    <w:rsid w:val="00440D61"/>
    <w:rsid w:val="00462096"/>
    <w:rsid w:val="00462EF2"/>
    <w:rsid w:val="00491F6E"/>
    <w:rsid w:val="004B646D"/>
    <w:rsid w:val="004B799A"/>
    <w:rsid w:val="004C0F27"/>
    <w:rsid w:val="004E0993"/>
    <w:rsid w:val="004E1832"/>
    <w:rsid w:val="004E29CB"/>
    <w:rsid w:val="004E71A7"/>
    <w:rsid w:val="00506FD9"/>
    <w:rsid w:val="005203D5"/>
    <w:rsid w:val="005933DF"/>
    <w:rsid w:val="005A0CF0"/>
    <w:rsid w:val="005E0D7E"/>
    <w:rsid w:val="00624B0F"/>
    <w:rsid w:val="00673F21"/>
    <w:rsid w:val="006747CF"/>
    <w:rsid w:val="00680F7B"/>
    <w:rsid w:val="00686474"/>
    <w:rsid w:val="006A68E6"/>
    <w:rsid w:val="006B4216"/>
    <w:rsid w:val="006C21C0"/>
    <w:rsid w:val="006C69E1"/>
    <w:rsid w:val="006E4EBB"/>
    <w:rsid w:val="006F4AEA"/>
    <w:rsid w:val="007209C8"/>
    <w:rsid w:val="007527BD"/>
    <w:rsid w:val="00782734"/>
    <w:rsid w:val="00783846"/>
    <w:rsid w:val="00794480"/>
    <w:rsid w:val="007C5606"/>
    <w:rsid w:val="007E3446"/>
    <w:rsid w:val="007F28FF"/>
    <w:rsid w:val="00814003"/>
    <w:rsid w:val="00847BBF"/>
    <w:rsid w:val="00896791"/>
    <w:rsid w:val="008A15BC"/>
    <w:rsid w:val="008E01D3"/>
    <w:rsid w:val="008E1153"/>
    <w:rsid w:val="008E525B"/>
    <w:rsid w:val="008E6B84"/>
    <w:rsid w:val="00902CD9"/>
    <w:rsid w:val="0091272F"/>
    <w:rsid w:val="009249F3"/>
    <w:rsid w:val="00954F6C"/>
    <w:rsid w:val="00963653"/>
    <w:rsid w:val="00964BB2"/>
    <w:rsid w:val="0096669C"/>
    <w:rsid w:val="009952BD"/>
    <w:rsid w:val="009B3D4D"/>
    <w:rsid w:val="009B7FB3"/>
    <w:rsid w:val="009C5CFF"/>
    <w:rsid w:val="009C7ABB"/>
    <w:rsid w:val="00A24ECA"/>
    <w:rsid w:val="00A83DDF"/>
    <w:rsid w:val="00A96DFE"/>
    <w:rsid w:val="00AC66E6"/>
    <w:rsid w:val="00AC7E7F"/>
    <w:rsid w:val="00AE3EEE"/>
    <w:rsid w:val="00AE5B70"/>
    <w:rsid w:val="00AE5C63"/>
    <w:rsid w:val="00B1217F"/>
    <w:rsid w:val="00B42A06"/>
    <w:rsid w:val="00B946F2"/>
    <w:rsid w:val="00BE5752"/>
    <w:rsid w:val="00BF18E5"/>
    <w:rsid w:val="00C012AD"/>
    <w:rsid w:val="00C645B8"/>
    <w:rsid w:val="00C83308"/>
    <w:rsid w:val="00C87F19"/>
    <w:rsid w:val="00CA69CA"/>
    <w:rsid w:val="00CA7449"/>
    <w:rsid w:val="00CD09CD"/>
    <w:rsid w:val="00CD7523"/>
    <w:rsid w:val="00CE24C3"/>
    <w:rsid w:val="00D030AE"/>
    <w:rsid w:val="00D47E86"/>
    <w:rsid w:val="00D7060B"/>
    <w:rsid w:val="00DB7867"/>
    <w:rsid w:val="00E40EB7"/>
    <w:rsid w:val="00E66B2E"/>
    <w:rsid w:val="00E724AD"/>
    <w:rsid w:val="00E96DFF"/>
    <w:rsid w:val="00E97D29"/>
    <w:rsid w:val="00EB6390"/>
    <w:rsid w:val="00EC0A32"/>
    <w:rsid w:val="00EC562F"/>
    <w:rsid w:val="00EC5CFB"/>
    <w:rsid w:val="00EC6298"/>
    <w:rsid w:val="00ED66BF"/>
    <w:rsid w:val="00EE19DA"/>
    <w:rsid w:val="00F129BA"/>
    <w:rsid w:val="00F4631F"/>
    <w:rsid w:val="00F47213"/>
    <w:rsid w:val="00F77C6B"/>
    <w:rsid w:val="00F9380C"/>
    <w:rsid w:val="00FD41D0"/>
    <w:rsid w:val="00FE0E2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EB7"/>
    <w:pPr>
      <w:tabs>
        <w:tab w:val="center" w:pos="4680"/>
        <w:tab w:val="right" w:pos="9360"/>
      </w:tabs>
      <w:spacing w:after="0" w:line="240" w:lineRule="auto"/>
    </w:pPr>
  </w:style>
  <w:style w:type="character" w:customStyle="1" w:styleId="HeaderChar">
    <w:name w:val="Header Char"/>
    <w:basedOn w:val="DefaultParagraphFont"/>
    <w:link w:val="Header"/>
    <w:rsid w:val="00E40EB7"/>
    <w:rPr>
      <w:rFonts w:eastAsiaTheme="minorEastAsia"/>
    </w:rPr>
  </w:style>
  <w:style w:type="paragraph" w:styleId="ListParagraph">
    <w:name w:val="List Paragraph"/>
    <w:basedOn w:val="Normal"/>
    <w:uiPriority w:val="34"/>
    <w:qFormat/>
    <w:rsid w:val="00435773"/>
    <w:pPr>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0C3BA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C3BAA"/>
    <w:rPr>
      <w:rFonts w:ascii="Tahoma" w:eastAsiaTheme="minorEastAsi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EB7"/>
    <w:pPr>
      <w:tabs>
        <w:tab w:val="center" w:pos="4680"/>
        <w:tab w:val="right" w:pos="9360"/>
      </w:tabs>
      <w:spacing w:after="0" w:line="240" w:lineRule="auto"/>
    </w:pPr>
  </w:style>
  <w:style w:type="character" w:customStyle="1" w:styleId="HeaderChar">
    <w:name w:val="Header Char"/>
    <w:basedOn w:val="DefaultParagraphFont"/>
    <w:link w:val="Header"/>
    <w:rsid w:val="00E40EB7"/>
    <w:rPr>
      <w:rFonts w:eastAsiaTheme="minorEastAsia"/>
    </w:rPr>
  </w:style>
  <w:style w:type="paragraph" w:styleId="ListParagraph">
    <w:name w:val="List Paragraph"/>
    <w:basedOn w:val="Normal"/>
    <w:uiPriority w:val="34"/>
    <w:qFormat/>
    <w:rsid w:val="00435773"/>
    <w:pPr>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0C3BA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C3BAA"/>
    <w:rPr>
      <w:rFonts w:ascii="Tahoma" w:eastAsiaTheme="minorEastAsi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5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Apson Basnet</dc:creator>
  <cp:lastModifiedBy>DRIC</cp:lastModifiedBy>
  <cp:revision>2</cp:revision>
  <cp:lastPrinted>2019-12-19T11:01:00Z</cp:lastPrinted>
  <dcterms:created xsi:type="dcterms:W3CDTF">2019-12-19T11:23:00Z</dcterms:created>
  <dcterms:modified xsi:type="dcterms:W3CDTF">2019-12-19T11:23:00Z</dcterms:modified>
</cp:coreProperties>
</file>