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F6325E7" w14:textId="77777777" w:rsidR="00B95D67" w:rsidRDefault="00B95D67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38"/>
          <w:szCs w:val="38"/>
          <w:u w:val="single"/>
        </w:rPr>
      </w:pPr>
    </w:p>
    <w:p w14:paraId="5B05CF31" w14:textId="7717157D" w:rsid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38"/>
          <w:szCs w:val="38"/>
          <w:u w:val="single"/>
        </w:rPr>
      </w:pPr>
      <w:r w:rsidRPr="00AA4AE5">
        <w:rPr>
          <w:rFonts w:ascii="Kokila" w:hAnsi="Kokila" w:cs="Kalimati" w:hint="cs"/>
          <w:b/>
          <w:bCs/>
          <w:sz w:val="38"/>
          <w:szCs w:val="38"/>
          <w:u w:val="single"/>
          <w:cs/>
        </w:rPr>
        <w:t>प्रेस विज्ञप्‍ती</w:t>
      </w:r>
    </w:p>
    <w:p w14:paraId="105170DA" w14:textId="77777777" w:rsidR="00B95D67" w:rsidRPr="00AA4AE5" w:rsidRDefault="00B95D67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6"/>
          <w:szCs w:val="26"/>
        </w:rPr>
      </w:pPr>
    </w:p>
    <w:p w14:paraId="3AF3ED0C" w14:textId="77777777" w:rsidR="0037136B" w:rsidRPr="009E71AF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8"/>
          <w:szCs w:val="8"/>
        </w:rPr>
      </w:pPr>
    </w:p>
    <w:p w14:paraId="5ACA4C33" w14:textId="32EC40F4" w:rsidR="00CD7B29" w:rsidRPr="008A3E75" w:rsidRDefault="00CD7B29" w:rsidP="008A3E75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8A3E75">
        <w:rPr>
          <w:rFonts w:cs="Kalimati" w:hint="cs"/>
          <w:b/>
          <w:bCs/>
          <w:sz w:val="28"/>
          <w:szCs w:val="28"/>
          <w:cs/>
        </w:rPr>
        <w:t>झुट्टा तथा नक्कली विजक</w:t>
      </w:r>
      <w:r w:rsidR="008A3E75" w:rsidRPr="008A3E75">
        <w:rPr>
          <w:rFonts w:cs="Kalimati" w:hint="cs"/>
          <w:b/>
          <w:bCs/>
          <w:sz w:val="28"/>
          <w:szCs w:val="28"/>
          <w:cs/>
        </w:rPr>
        <w:t xml:space="preserve"> प्रयोग गरी </w:t>
      </w:r>
      <w:r w:rsidRPr="008A3E75">
        <w:rPr>
          <w:rFonts w:cs="Kalimati" w:hint="cs"/>
          <w:b/>
          <w:bCs/>
          <w:sz w:val="28"/>
          <w:szCs w:val="28"/>
          <w:cs/>
        </w:rPr>
        <w:t>राजस्व छलि गर्ने</w:t>
      </w:r>
      <w:r w:rsidR="008A3E75" w:rsidRPr="008A3E75">
        <w:rPr>
          <w:rFonts w:cs="Kalimati" w:hint="cs"/>
          <w:b/>
          <w:bCs/>
          <w:sz w:val="28"/>
          <w:szCs w:val="28"/>
          <w:cs/>
        </w:rPr>
        <w:t xml:space="preserve"> नेपाल दोङ्गहवा कन्स्ट्रक्सन इन्जिनियरिङ्ग कम्पनी प्रा.लि.</w:t>
      </w:r>
      <w:r w:rsidR="00A653B2">
        <w:rPr>
          <w:rFonts w:cs="Kalimati"/>
          <w:b/>
          <w:bCs/>
          <w:sz w:val="28"/>
          <w:szCs w:val="28"/>
        </w:rPr>
        <w:t xml:space="preserve"> </w:t>
      </w:r>
      <w:r w:rsidR="00A653B2">
        <w:rPr>
          <w:rFonts w:cs="Kalimati" w:hint="cs"/>
          <w:b/>
          <w:bCs/>
          <w:sz w:val="28"/>
          <w:szCs w:val="28"/>
          <w:cs/>
        </w:rPr>
        <w:t>उपर</w:t>
      </w:r>
      <w:r w:rsidR="008A3E75" w:rsidRPr="008A3E75">
        <w:rPr>
          <w:rFonts w:cs="Kalimati" w:hint="cs"/>
          <w:b/>
          <w:bCs/>
          <w:sz w:val="28"/>
          <w:szCs w:val="28"/>
          <w:cs/>
        </w:rPr>
        <w:t xml:space="preserve"> </w:t>
      </w:r>
      <w:r w:rsidR="003C7B60" w:rsidRPr="008A3E75">
        <w:rPr>
          <w:rFonts w:cs="Kalimati" w:hint="cs"/>
          <w:b/>
          <w:bCs/>
          <w:sz w:val="28"/>
          <w:szCs w:val="28"/>
          <w:cs/>
        </w:rPr>
        <w:t xml:space="preserve">राजस्व चुहावट गरेको अभियोगमा </w:t>
      </w:r>
      <w:r w:rsidR="00DC3B0D" w:rsidRPr="008A3E75">
        <w:rPr>
          <w:rFonts w:cs="Kalimati"/>
          <w:b/>
          <w:bCs/>
          <w:sz w:val="28"/>
          <w:szCs w:val="28"/>
        </w:rPr>
        <w:t xml:space="preserve"> </w:t>
      </w:r>
      <w:r w:rsidR="00DC3B0D" w:rsidRPr="008A3E75">
        <w:rPr>
          <w:rFonts w:cs="Kalimati"/>
          <w:b/>
          <w:bCs/>
          <w:sz w:val="28"/>
          <w:szCs w:val="28"/>
          <w:cs/>
        </w:rPr>
        <w:t>रु.</w:t>
      </w:r>
      <w:r w:rsidR="008A3E75">
        <w:rPr>
          <w:rFonts w:cs="Kalimati" w:hint="cs"/>
          <w:b/>
          <w:bCs/>
          <w:sz w:val="28"/>
          <w:szCs w:val="28"/>
          <w:cs/>
        </w:rPr>
        <w:t xml:space="preserve"> </w:t>
      </w:r>
      <w:r w:rsidR="008A3E75" w:rsidRPr="008A3E75">
        <w:rPr>
          <w:rFonts w:cs="Kalimati" w:hint="cs"/>
          <w:b/>
          <w:bCs/>
          <w:sz w:val="28"/>
          <w:szCs w:val="28"/>
          <w:cs/>
        </w:rPr>
        <w:t>13,13,11,677।- (तेह्र करोड तेह्र लाख एघार हजार छ सय सतहत्तर मात्र)</w:t>
      </w:r>
      <w:r w:rsidR="008A3E75">
        <w:rPr>
          <w:rFonts w:cs="Kalimati" w:hint="cs"/>
          <w:b/>
          <w:bCs/>
          <w:sz w:val="28"/>
          <w:szCs w:val="28"/>
          <w:cs/>
        </w:rPr>
        <w:t xml:space="preserve"> </w:t>
      </w:r>
      <w:r w:rsidRPr="008A3E75">
        <w:rPr>
          <w:rFonts w:cs="Kalimati" w:hint="cs"/>
          <w:b/>
          <w:bCs/>
          <w:sz w:val="28"/>
          <w:szCs w:val="28"/>
          <w:cs/>
        </w:rPr>
        <w:t>विगो कायम गरी</w:t>
      </w:r>
      <w:r w:rsidR="00A653B2">
        <w:rPr>
          <w:rFonts w:cs="Kalimati" w:hint="cs"/>
          <w:b/>
          <w:bCs/>
          <w:sz w:val="28"/>
          <w:szCs w:val="28"/>
          <w:cs/>
        </w:rPr>
        <w:t xml:space="preserve"> विगोको दोब्बरसम्म जरिवाना र ३ वर्ष</w:t>
      </w:r>
      <w:r w:rsidR="00DD393D">
        <w:rPr>
          <w:rFonts w:cs="Kalimati" w:hint="cs"/>
          <w:b/>
          <w:bCs/>
          <w:sz w:val="28"/>
          <w:szCs w:val="28"/>
          <w:cs/>
        </w:rPr>
        <w:t>सम्म</w:t>
      </w:r>
      <w:bookmarkStart w:id="0" w:name="_GoBack"/>
      <w:bookmarkEnd w:id="0"/>
      <w:r w:rsidR="00A653B2">
        <w:rPr>
          <w:rFonts w:cs="Kalimati" w:hint="cs"/>
          <w:b/>
          <w:bCs/>
          <w:sz w:val="28"/>
          <w:szCs w:val="28"/>
          <w:cs/>
        </w:rPr>
        <w:t xml:space="preserve"> कैद मागदावी लिई </w:t>
      </w:r>
      <w:r w:rsidR="008A3E75" w:rsidRPr="008A3E75">
        <w:rPr>
          <w:rFonts w:cs="Kalimati" w:hint="cs"/>
          <w:b/>
          <w:bCs/>
          <w:sz w:val="28"/>
          <w:szCs w:val="28"/>
          <w:cs/>
        </w:rPr>
        <w:t>मिति 2076/07/१9</w:t>
      </w:r>
      <w:r w:rsidR="003D7E16">
        <w:rPr>
          <w:rFonts w:cs="Kalimati" w:hint="cs"/>
          <w:b/>
          <w:bCs/>
          <w:sz w:val="28"/>
          <w:szCs w:val="28"/>
          <w:cs/>
        </w:rPr>
        <w:t xml:space="preserve"> गते</w:t>
      </w:r>
      <w:r w:rsidRPr="008A3E75">
        <w:rPr>
          <w:rFonts w:cs="Kalimati" w:hint="cs"/>
          <w:b/>
          <w:bCs/>
          <w:sz w:val="28"/>
          <w:szCs w:val="28"/>
          <w:cs/>
        </w:rPr>
        <w:t xml:space="preserve"> काठमाण्डौ जिल्ला अदालतमा मुद्दा दर्ता</w:t>
      </w:r>
      <w:r w:rsidR="00DC3B0D" w:rsidRPr="008A3E75">
        <w:rPr>
          <w:rFonts w:cs="Kalimati" w:hint="cs"/>
          <w:b/>
          <w:bCs/>
          <w:sz w:val="28"/>
          <w:szCs w:val="28"/>
          <w:cs/>
        </w:rPr>
        <w:t xml:space="preserve"> गरिएको </w:t>
      </w:r>
      <w:r w:rsidR="002E225E" w:rsidRPr="008A3E75">
        <w:rPr>
          <w:rFonts w:cs="Kalimati" w:hint="cs"/>
          <w:b/>
          <w:bCs/>
          <w:sz w:val="28"/>
          <w:szCs w:val="28"/>
          <w:cs/>
        </w:rPr>
        <w:t>।</w:t>
      </w:r>
    </w:p>
    <w:p w14:paraId="0DADB19C" w14:textId="77777777" w:rsidR="00A075F4" w:rsidRPr="009E71AF" w:rsidRDefault="00A075F4" w:rsidP="00A075F4">
      <w:pPr>
        <w:spacing w:after="0" w:line="240" w:lineRule="auto"/>
        <w:jc w:val="both"/>
        <w:rPr>
          <w:rFonts w:ascii="Kokila" w:hAnsi="Kokila" w:cs="Kokila"/>
          <w:b/>
          <w:bCs/>
          <w:sz w:val="14"/>
          <w:szCs w:val="14"/>
        </w:rPr>
      </w:pPr>
    </w:p>
    <w:p w14:paraId="4CE6FAB8" w14:textId="77777777" w:rsidR="00EA1C8B" w:rsidRDefault="00EA1C8B" w:rsidP="008B056E">
      <w:pPr>
        <w:spacing w:after="100" w:line="240" w:lineRule="auto"/>
        <w:jc w:val="both"/>
        <w:rPr>
          <w:rFonts w:ascii="Kokila" w:hAnsi="Kokila" w:cs="Kalimati"/>
          <w:sz w:val="24"/>
          <w:szCs w:val="24"/>
        </w:rPr>
      </w:pPr>
    </w:p>
    <w:p w14:paraId="707AF3F8" w14:textId="73D04BBE" w:rsidR="006E3221" w:rsidRPr="007C237A" w:rsidRDefault="00932F06" w:rsidP="00A653B2">
      <w:pPr>
        <w:spacing w:after="0"/>
        <w:jc w:val="both"/>
        <w:rPr>
          <w:rFonts w:ascii="Kokila" w:hAnsi="Kokila" w:cs="Kalimati"/>
          <w:sz w:val="24"/>
          <w:szCs w:val="24"/>
          <w:cs/>
        </w:rPr>
      </w:pPr>
      <w:r w:rsidRPr="007729B2">
        <w:rPr>
          <w:rFonts w:cs="Kalimati" w:hint="cs"/>
          <w:sz w:val="24"/>
          <w:szCs w:val="24"/>
          <w:cs/>
        </w:rPr>
        <w:t>नेपाल दोङ्गहवा कन्स्ट्रक्सन इन्जिनियरिङ्ग कम्पनी प्रा.लि.(स्थायी लेखा नं. ६०३४९३२७२)</w:t>
      </w:r>
      <w:r w:rsidR="002952BA">
        <w:rPr>
          <w:rFonts w:cs="Kalimati" w:hint="cs"/>
          <w:sz w:val="24"/>
          <w:szCs w:val="24"/>
          <w:cs/>
        </w:rPr>
        <w:t xml:space="preserve"> </w:t>
      </w:r>
      <w:r w:rsidR="00A653B2">
        <w:rPr>
          <w:rFonts w:cs="Kalimati" w:hint="cs"/>
          <w:sz w:val="24"/>
          <w:szCs w:val="24"/>
          <w:cs/>
        </w:rPr>
        <w:t xml:space="preserve">ले </w:t>
      </w:r>
      <w:r w:rsidR="000115D9" w:rsidRPr="000C3E8D">
        <w:rPr>
          <w:rFonts w:ascii="Kokila" w:hAnsi="Kokila" w:cs="Kalimati"/>
          <w:sz w:val="24"/>
          <w:szCs w:val="24"/>
          <w:cs/>
          <w:lang w:bidi="hi-IN"/>
        </w:rPr>
        <w:t xml:space="preserve">वस्तु </w:t>
      </w:r>
      <w:r w:rsidR="00A653B2">
        <w:rPr>
          <w:rFonts w:ascii="Kokila" w:hAnsi="Kokila" w:cs="Kalimati" w:hint="cs"/>
          <w:sz w:val="24"/>
          <w:szCs w:val="24"/>
          <w:cs/>
        </w:rPr>
        <w:t xml:space="preserve">तथा </w:t>
      </w:r>
      <w:r w:rsidR="000115D9" w:rsidRPr="000C3E8D">
        <w:rPr>
          <w:rFonts w:ascii="Kokila" w:hAnsi="Kokila" w:cs="Kalimati"/>
          <w:sz w:val="24"/>
          <w:szCs w:val="24"/>
          <w:cs/>
          <w:lang w:bidi="hi-IN"/>
        </w:rPr>
        <w:t>सेवा खरिद नै</w:t>
      </w:r>
      <w:r w:rsidR="001D6EFB">
        <w:rPr>
          <w:rFonts w:ascii="Kokila" w:hAnsi="Kokila" w:cs="Kalimati" w:hint="cs"/>
          <w:sz w:val="24"/>
          <w:szCs w:val="24"/>
          <w:cs/>
        </w:rPr>
        <w:t xml:space="preserve"> नगरी</w:t>
      </w:r>
      <w:r w:rsidR="000115D9" w:rsidRPr="000C3E8D">
        <w:rPr>
          <w:rFonts w:ascii="Kokila" w:hAnsi="Kokila" w:cs="Kalimati"/>
          <w:sz w:val="24"/>
          <w:szCs w:val="24"/>
          <w:cs/>
          <w:lang w:bidi="hi-IN"/>
        </w:rPr>
        <w:t xml:space="preserve"> झुठ्ठा तथा नक्कली</w:t>
      </w:r>
      <w:r w:rsidR="00A653B2">
        <w:rPr>
          <w:rFonts w:ascii="Kokila" w:hAnsi="Kokila" w:cs="Kalimati" w:hint="cs"/>
          <w:sz w:val="24"/>
          <w:szCs w:val="24"/>
          <w:cs/>
        </w:rPr>
        <w:t xml:space="preserve"> मु.अ.</w:t>
      </w:r>
      <w:r w:rsidR="000115D9" w:rsidRPr="000C3E8D">
        <w:rPr>
          <w:rFonts w:ascii="Kokila" w:hAnsi="Kokila" w:cs="Kalimati"/>
          <w:sz w:val="24"/>
          <w:szCs w:val="24"/>
          <w:cs/>
          <w:lang w:bidi="hi-IN"/>
        </w:rPr>
        <w:t xml:space="preserve"> कर विजक मात्र खरिद</w:t>
      </w:r>
      <w:r w:rsidR="00D143C7">
        <w:rPr>
          <w:rFonts w:ascii="Kokila" w:hAnsi="Kokila" w:cs="Kalimati" w:hint="cs"/>
          <w:sz w:val="24"/>
          <w:szCs w:val="24"/>
          <w:cs/>
        </w:rPr>
        <w:t xml:space="preserve"> </w:t>
      </w:r>
      <w:r w:rsidR="00033BA0">
        <w:rPr>
          <w:rFonts w:ascii="Kokila" w:hAnsi="Kokila" w:cs="Kalimati" w:hint="cs"/>
          <w:sz w:val="24"/>
          <w:szCs w:val="24"/>
          <w:cs/>
        </w:rPr>
        <w:t xml:space="preserve">गरी मूल्य अभिवृद्धि कर र आयकर समेतको </w:t>
      </w:r>
      <w:r w:rsidR="000115D9" w:rsidRPr="000C3E8D">
        <w:rPr>
          <w:rFonts w:ascii="Kokila" w:hAnsi="Kokila" w:cs="Kalimati"/>
          <w:sz w:val="24"/>
          <w:szCs w:val="24"/>
          <w:cs/>
        </w:rPr>
        <w:t>राजश्व चुहावट</w:t>
      </w:r>
      <w:r w:rsidR="00A653B2">
        <w:rPr>
          <w:rFonts w:ascii="Kokila" w:hAnsi="Kokila" w:cs="Kalimati" w:hint="cs"/>
          <w:sz w:val="24"/>
          <w:szCs w:val="24"/>
          <w:cs/>
        </w:rPr>
        <w:t>को</w:t>
      </w:r>
      <w:r w:rsidR="000115D9" w:rsidRPr="000C3E8D">
        <w:rPr>
          <w:rFonts w:ascii="Kokila" w:hAnsi="Kokila" w:cs="Kalimati"/>
          <w:sz w:val="24"/>
          <w:szCs w:val="24"/>
          <w:cs/>
        </w:rPr>
        <w:t xml:space="preserve"> कसूरमा स</w:t>
      </w:r>
      <w:r w:rsidR="009A0A5D">
        <w:rPr>
          <w:rFonts w:ascii="Kokila" w:hAnsi="Kokila" w:cs="Kalimati" w:hint="cs"/>
          <w:sz w:val="24"/>
          <w:szCs w:val="24"/>
          <w:cs/>
        </w:rPr>
        <w:t xml:space="preserve">ंलग्नता </w:t>
      </w:r>
      <w:r w:rsidR="000115D9" w:rsidRPr="000C3E8D">
        <w:rPr>
          <w:rFonts w:ascii="Kokila" w:hAnsi="Kokila" w:cs="Kalimati"/>
          <w:sz w:val="24"/>
          <w:szCs w:val="24"/>
          <w:cs/>
        </w:rPr>
        <w:t xml:space="preserve">रहेको </w:t>
      </w:r>
      <w:r w:rsidR="000115D9">
        <w:rPr>
          <w:rFonts w:ascii="Kokila" w:hAnsi="Kokila" w:cs="Kalimati" w:hint="cs"/>
          <w:sz w:val="24"/>
          <w:szCs w:val="24"/>
          <w:cs/>
        </w:rPr>
        <w:t xml:space="preserve">देखिएको </w:t>
      </w:r>
      <w:r w:rsidR="00C85509">
        <w:rPr>
          <w:rFonts w:ascii="Kokila" w:hAnsi="Kokila" w:cs="Kalimati" w:hint="cs"/>
          <w:sz w:val="24"/>
          <w:szCs w:val="24"/>
          <w:cs/>
        </w:rPr>
        <w:t>।</w:t>
      </w:r>
      <w:r w:rsidR="00EA1C8B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0C3E8D" w:rsidRPr="000C3E8D">
        <w:rPr>
          <w:rFonts w:ascii="Kokila" w:hAnsi="Kokila" w:cs="Kalimati"/>
          <w:sz w:val="24"/>
          <w:szCs w:val="24"/>
        </w:rPr>
        <w:t xml:space="preserve">,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0C3E8D" w:rsidRPr="000C3E8D">
        <w:rPr>
          <w:rFonts w:ascii="Kokila" w:hAnsi="Kokila" w:cs="Kalimati"/>
          <w:sz w:val="24"/>
          <w:szCs w:val="24"/>
          <w:cs/>
        </w:rPr>
        <w:t>एवं सोही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0C3E8D" w:rsidRPr="000C3E8D">
        <w:rPr>
          <w:rFonts w:ascii="Kokila" w:hAnsi="Kokila" w:cs="Kalimati"/>
          <w:sz w:val="24"/>
          <w:szCs w:val="24"/>
          <w:cs/>
        </w:rPr>
        <w:t xml:space="preserve">खण्ड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(क) र (ख)</w:t>
      </w:r>
      <w:r w:rsidR="001D6EFB">
        <w:rPr>
          <w:rFonts w:ascii="Kokila" w:hAnsi="Kokila" w:cs="Kalimati" w:hint="cs"/>
          <w:sz w:val="24"/>
          <w:szCs w:val="24"/>
          <w:cs/>
        </w:rPr>
        <w:t xml:space="preserve"> बमोजिम कसुर </w:t>
      </w:r>
      <w:r w:rsidR="000C3E8D" w:rsidRPr="000C3E8D">
        <w:rPr>
          <w:rFonts w:ascii="Kokila" w:hAnsi="Kokila" w:cs="Kalimati"/>
          <w:sz w:val="24"/>
          <w:szCs w:val="24"/>
          <w:cs/>
        </w:rPr>
        <w:t xml:space="preserve">गरी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 xml:space="preserve">मु.अ.कर तर्फ </w:t>
      </w:r>
      <w:r w:rsidR="000C3E8D" w:rsidRPr="000C3E8D">
        <w:rPr>
          <w:rFonts w:ascii="Kokila" w:hAnsi="Kokila" w:cs="Kalimati"/>
          <w:sz w:val="24"/>
          <w:szCs w:val="24"/>
          <w:cs/>
        </w:rPr>
        <w:t>रु</w:t>
      </w:r>
      <w:r w:rsidR="000C3E8D" w:rsidRPr="000C3E8D">
        <w:rPr>
          <w:rFonts w:ascii="Kokila" w:hAnsi="Kokila" w:cs="Kalimati"/>
          <w:sz w:val="24"/>
          <w:szCs w:val="24"/>
          <w:lang w:val="en-SG"/>
        </w:rPr>
        <w:t>.</w:t>
      </w:r>
      <w:r w:rsidR="0005225E" w:rsidRPr="0005225E">
        <w:rPr>
          <w:rFonts w:cs="Kalimati" w:hint="cs"/>
          <w:b/>
          <w:bCs/>
          <w:sz w:val="24"/>
          <w:szCs w:val="24"/>
          <w:cs/>
        </w:rPr>
        <w:t xml:space="preserve"> 4,21,08,802।-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,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आयकर तर्फ रु.</w:t>
      </w:r>
      <w:r w:rsidR="0005225E">
        <w:rPr>
          <w:rFonts w:ascii="Kokila" w:hAnsi="Kokila" w:cs="Kalimati" w:hint="cs"/>
          <w:sz w:val="24"/>
          <w:szCs w:val="24"/>
          <w:cs/>
        </w:rPr>
        <w:t xml:space="preserve"> </w:t>
      </w:r>
      <w:r w:rsidR="0005225E" w:rsidRPr="0005225E">
        <w:rPr>
          <w:rFonts w:ascii="Kalimati" w:cs="Kalimati" w:hint="cs"/>
          <w:b/>
          <w:bCs/>
          <w:sz w:val="24"/>
          <w:szCs w:val="24"/>
          <w:cs/>
        </w:rPr>
        <w:t>7,77,71,793</w:t>
      </w:r>
      <w:r w:rsidR="0005225E" w:rsidRPr="0005225E">
        <w:rPr>
          <w:rFonts w:cs="Kalimati" w:hint="cs"/>
          <w:b/>
          <w:bCs/>
          <w:sz w:val="24"/>
          <w:szCs w:val="24"/>
          <w:cs/>
        </w:rPr>
        <w:t>।-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05225E">
        <w:rPr>
          <w:rFonts w:cs="Kalimati" w:hint="cs"/>
          <w:sz w:val="24"/>
          <w:szCs w:val="24"/>
          <w:cs/>
        </w:rPr>
        <w:t>र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05225E">
        <w:rPr>
          <w:rFonts w:cs="Kalimati" w:hint="cs"/>
          <w:sz w:val="24"/>
          <w:szCs w:val="24"/>
          <w:cs/>
        </w:rPr>
        <w:t xml:space="preserve">भएको आय लुकाई कानून बमोजिम मुनाफा वितरण गर्दा लाग्ने लाभांश कर तर्फ </w:t>
      </w:r>
      <w:r w:rsidR="0005225E" w:rsidRPr="0005225E">
        <w:rPr>
          <w:rFonts w:cs="Kalimati" w:hint="cs"/>
          <w:b/>
          <w:bCs/>
          <w:sz w:val="24"/>
          <w:szCs w:val="24"/>
          <w:cs/>
        </w:rPr>
        <w:t xml:space="preserve">रु </w:t>
      </w:r>
      <w:r w:rsidR="0005225E" w:rsidRPr="0005225E">
        <w:rPr>
          <w:rFonts w:ascii="Kalimati" w:cs="Kalimati" w:hint="cs"/>
          <w:b/>
          <w:bCs/>
          <w:sz w:val="24"/>
          <w:szCs w:val="24"/>
          <w:cs/>
        </w:rPr>
        <w:t>1,14,31,082।-</w:t>
      </w:r>
      <w:r w:rsidR="0005225E">
        <w:rPr>
          <w:rFonts w:ascii="Kalimati" w:cs="Kalimati" w:hint="cs"/>
          <w:b/>
          <w:bCs/>
          <w:sz w:val="24"/>
          <w:szCs w:val="24"/>
          <w:cs/>
        </w:rPr>
        <w:t xml:space="preserve"> </w:t>
      </w:r>
      <w:r w:rsidR="0005225E" w:rsidRPr="0005225E">
        <w:rPr>
          <w:rFonts w:cs="Kalimati" w:hint="cs"/>
          <w:sz w:val="24"/>
          <w:szCs w:val="24"/>
          <w:cs/>
        </w:rPr>
        <w:t>समेत गरि</w:t>
      </w:r>
      <w:r w:rsidR="0005225E">
        <w:rPr>
          <w:rFonts w:cs="Kalimati" w:hint="cs"/>
          <w:sz w:val="24"/>
          <w:szCs w:val="24"/>
          <w:cs/>
        </w:rPr>
        <w:t xml:space="preserve"> </w:t>
      </w:r>
      <w:r w:rsidR="0005225E" w:rsidRPr="000C3E8D">
        <w:rPr>
          <w:rFonts w:ascii="Kokila" w:hAnsi="Kokila" w:cs="Kalimati" w:hint="cs"/>
          <w:sz w:val="24"/>
          <w:szCs w:val="24"/>
          <w:cs/>
        </w:rPr>
        <w:t>राजस्व चुहावट (अनुसन्धान तथा नियन्त्रण) ऐन, 2052</w:t>
      </w:r>
      <w:r w:rsidR="0005225E">
        <w:rPr>
          <w:rFonts w:ascii="Kokila" w:hAnsi="Kokila" w:cs="Kalimati" w:hint="cs"/>
          <w:sz w:val="24"/>
          <w:szCs w:val="24"/>
          <w:cs/>
        </w:rPr>
        <w:t xml:space="preserve"> </w:t>
      </w:r>
      <w:r w:rsidR="0005225E" w:rsidRPr="000C3E8D">
        <w:rPr>
          <w:rFonts w:ascii="Kokila" w:hAnsi="Kokila" w:cs="Kalimati" w:hint="cs"/>
          <w:sz w:val="24"/>
          <w:szCs w:val="24"/>
          <w:cs/>
        </w:rPr>
        <w:t xml:space="preserve">को दफा २(छ१) बमोजिम हुने </w:t>
      </w:r>
      <w:r w:rsidR="0005225E" w:rsidRPr="0005225E">
        <w:rPr>
          <w:rFonts w:cs="Kalimati" w:hint="cs"/>
          <w:sz w:val="24"/>
          <w:szCs w:val="24"/>
          <w:cs/>
        </w:rPr>
        <w:t>जम्मा</w:t>
      </w:r>
      <w:r w:rsidR="0005225E">
        <w:rPr>
          <w:rFonts w:cs="Kalimati" w:hint="cs"/>
          <w:sz w:val="24"/>
          <w:szCs w:val="24"/>
          <w:cs/>
        </w:rPr>
        <w:t xml:space="preserve"> विगो</w:t>
      </w:r>
      <w:r w:rsidR="0005225E" w:rsidRPr="0005225E">
        <w:rPr>
          <w:rFonts w:cs="Kalimati" w:hint="cs"/>
          <w:sz w:val="24"/>
          <w:szCs w:val="24"/>
          <w:cs/>
        </w:rPr>
        <w:t xml:space="preserve"> </w:t>
      </w:r>
      <w:r w:rsidR="0005225E" w:rsidRPr="0005225E">
        <w:rPr>
          <w:rFonts w:ascii="Kalimati" w:cs="Kalimati" w:hint="cs"/>
          <w:b/>
          <w:bCs/>
          <w:sz w:val="24"/>
          <w:szCs w:val="24"/>
          <w:cs/>
        </w:rPr>
        <w:t>रु. 13,13,11,677।</w:t>
      </w:r>
      <w:r w:rsidR="0005225E" w:rsidRPr="0005225E">
        <w:rPr>
          <w:rFonts w:ascii="Kalimati" w:cs="Kalimati" w:hint="cs"/>
          <w:sz w:val="24"/>
          <w:szCs w:val="24"/>
          <w:cs/>
        </w:rPr>
        <w:t xml:space="preserve">- </w:t>
      </w:r>
      <w:r w:rsidR="0005225E" w:rsidRPr="0005225E">
        <w:rPr>
          <w:rFonts w:cs="Kalimati" w:hint="cs"/>
          <w:b/>
          <w:bCs/>
          <w:sz w:val="24"/>
          <w:szCs w:val="24"/>
          <w:cs/>
        </w:rPr>
        <w:t>(अक्षरेपी तेह्र करोड तेह्र लाख एघार हजार छ सय सतहत्तर मात्र)</w:t>
      </w:r>
      <w:r w:rsidR="0005225E" w:rsidRPr="0005225E">
        <w:rPr>
          <w:rFonts w:cs="Kalimati" w:hint="cs"/>
          <w:sz w:val="24"/>
          <w:szCs w:val="24"/>
          <w:cs/>
        </w:rPr>
        <w:t>)</w:t>
      </w:r>
      <w:r w:rsidR="0005225E" w:rsidRP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05225E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</w:t>
      </w:r>
      <w:r w:rsidR="00A653B2">
        <w:rPr>
          <w:rFonts w:cs="Kalimati" w:hint="cs"/>
          <w:sz w:val="24"/>
          <w:szCs w:val="24"/>
          <w:cs/>
        </w:rPr>
        <w:t xml:space="preserve"> आएकोले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राजस्व चुहावट गरेको</w:t>
      </w:r>
      <w:r w:rsidR="00A653B2">
        <w:rPr>
          <w:rFonts w:ascii="Kokila" w:hAnsi="Kokila" w:cs="Kalimati" w:hint="cs"/>
          <w:sz w:val="24"/>
          <w:szCs w:val="24"/>
          <w:cs/>
        </w:rPr>
        <w:t xml:space="preserve"> कसुरमा प्रा.लि.को संचालक </w:t>
      </w:r>
      <w:r w:rsidR="000C3E8D" w:rsidRPr="000C3E8D">
        <w:rPr>
          <w:rFonts w:ascii="Kokila" w:hAnsi="Kokila" w:cs="Kalimati" w:hint="cs"/>
          <w:sz w:val="24"/>
          <w:szCs w:val="24"/>
          <w:cs/>
        </w:rPr>
        <w:t>प्रतिवादी</w:t>
      </w:r>
      <w:r w:rsidR="0005225E">
        <w:rPr>
          <w:rFonts w:ascii="Kokila" w:hAnsi="Kokila" w:cs="Kalimati" w:hint="cs"/>
          <w:sz w:val="24"/>
          <w:szCs w:val="24"/>
          <w:cs/>
        </w:rPr>
        <w:t xml:space="preserve">हरु 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 xml:space="preserve">याङ लिन </w:t>
      </w:r>
      <w:r w:rsidR="0005225E" w:rsidRPr="007729B2">
        <w:rPr>
          <w:rFonts w:cs="Kalimati"/>
          <w:b/>
          <w:bCs/>
          <w:sz w:val="24"/>
          <w:szCs w:val="24"/>
        </w:rPr>
        <w:t>(YANG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7729B2">
        <w:rPr>
          <w:rFonts w:cs="Kalimati"/>
          <w:b/>
          <w:bCs/>
          <w:sz w:val="24"/>
          <w:szCs w:val="24"/>
        </w:rPr>
        <w:t>LIN)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, 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 xml:space="preserve">शे श्याङजुन </w:t>
      </w:r>
      <w:r w:rsidR="0005225E" w:rsidRPr="007729B2">
        <w:rPr>
          <w:rFonts w:cs="Kalimati"/>
          <w:b/>
          <w:bCs/>
          <w:sz w:val="24"/>
          <w:szCs w:val="24"/>
        </w:rPr>
        <w:t>(XIE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7729B2">
        <w:rPr>
          <w:rFonts w:cs="Kalimati"/>
          <w:b/>
          <w:bCs/>
          <w:sz w:val="24"/>
          <w:szCs w:val="24"/>
        </w:rPr>
        <w:t>XIANGJUN)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, 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>वे देगुइ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>
        <w:rPr>
          <w:rFonts w:cs="Kalimati"/>
          <w:b/>
          <w:bCs/>
          <w:sz w:val="24"/>
          <w:szCs w:val="24"/>
        </w:rPr>
        <w:t>(WEI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7729B2">
        <w:rPr>
          <w:rFonts w:cs="Kalimati"/>
          <w:b/>
          <w:bCs/>
          <w:sz w:val="24"/>
          <w:szCs w:val="24"/>
        </w:rPr>
        <w:t>DEGUI)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A653B2">
        <w:rPr>
          <w:rFonts w:cs="Kalimati" w:hint="cs"/>
          <w:sz w:val="24"/>
          <w:szCs w:val="24"/>
          <w:cs/>
        </w:rPr>
        <w:t>र</w:t>
      </w:r>
      <w:r w:rsidR="002952BA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 xml:space="preserve">सुविन श्रेष्ठ </w:t>
      </w:r>
      <w:r w:rsidR="0005225E" w:rsidRPr="007729B2">
        <w:rPr>
          <w:rFonts w:cs="Kalimati"/>
          <w:b/>
          <w:bCs/>
          <w:sz w:val="24"/>
          <w:szCs w:val="24"/>
        </w:rPr>
        <w:t>(SUBIN</w:t>
      </w:r>
      <w:r w:rsidR="0005225E" w:rsidRPr="007729B2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7729B2">
        <w:rPr>
          <w:rFonts w:cs="Kalimati"/>
          <w:b/>
          <w:bCs/>
          <w:sz w:val="24"/>
          <w:szCs w:val="24"/>
        </w:rPr>
        <w:t>SHRESTHA)</w:t>
      </w:r>
      <w:r w:rsidR="0005225E">
        <w:rPr>
          <w:rFonts w:cs="Kalimati" w:hint="cs"/>
          <w:b/>
          <w:bCs/>
          <w:sz w:val="24"/>
          <w:szCs w:val="24"/>
          <w:cs/>
        </w:rPr>
        <w:t xml:space="preserve"> </w:t>
      </w:r>
      <w:r w:rsidR="000C3E8D" w:rsidRPr="000C3E8D">
        <w:rPr>
          <w:rFonts w:ascii="Kokila" w:hAnsi="Kokila" w:cs="Kalimati" w:hint="cs"/>
          <w:sz w:val="24"/>
          <w:szCs w:val="24"/>
          <w:cs/>
        </w:rPr>
        <w:t xml:space="preserve">लाई उल्लिखित कसुर अपराधमा राजस्व चुहावट (अनुसन्धान तथा नियन्त्रण) ऐन, 2052 को दफा २३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C27D86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C27D86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र</w:t>
      </w:r>
      <w:r w:rsidR="00C27D86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C27D86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रु. </w:t>
      </w:r>
      <w:r w:rsidR="0005225E" w:rsidRPr="0005225E">
        <w:rPr>
          <w:rFonts w:ascii="Kalimati" w:cs="Kalimati" w:hint="cs"/>
          <w:b/>
          <w:bCs/>
          <w:sz w:val="24"/>
          <w:szCs w:val="24"/>
          <w:cs/>
        </w:rPr>
        <w:t>13,13,11,677।</w:t>
      </w:r>
      <w:r w:rsidR="0005225E" w:rsidRPr="0005225E">
        <w:rPr>
          <w:rFonts w:ascii="Kalimati" w:cs="Kalimati" w:hint="cs"/>
          <w:sz w:val="24"/>
          <w:szCs w:val="24"/>
          <w:cs/>
        </w:rPr>
        <w:t>-</w:t>
      </w:r>
      <w:r w:rsidR="0005225E">
        <w:rPr>
          <w:rFonts w:ascii="Kalimati" w:cs="Kalimati" w:hint="cs"/>
          <w:sz w:val="24"/>
          <w:szCs w:val="24"/>
          <w:cs/>
        </w:rPr>
        <w:t xml:space="preserve"> </w:t>
      </w:r>
      <w:r w:rsidR="001D6EFB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1D6EFB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0C3E8D" w:rsidRPr="000C3E8D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0C3E8D" w:rsidRPr="000C3E8D">
        <w:rPr>
          <w:rFonts w:ascii="Kokila" w:hAnsi="Kokila" w:cs="Kalimati" w:hint="cs"/>
          <w:sz w:val="24"/>
          <w:szCs w:val="24"/>
          <w:cs/>
        </w:rPr>
        <w:t xml:space="preserve"> </w:t>
      </w:r>
      <w:r w:rsidR="00EA1C8B">
        <w:rPr>
          <w:rFonts w:ascii="Kokila" w:hAnsi="Kokila" w:cs="Kalimati" w:hint="cs"/>
          <w:sz w:val="24"/>
          <w:szCs w:val="24"/>
          <w:cs/>
        </w:rPr>
        <w:t>माग</w:t>
      </w:r>
      <w:r w:rsidR="003879B3">
        <w:rPr>
          <w:rFonts w:ascii="Kokila" w:hAnsi="Kokila" w:cs="Kalimati" w:hint="cs"/>
          <w:sz w:val="24"/>
          <w:szCs w:val="24"/>
          <w:cs/>
        </w:rPr>
        <w:t xml:space="preserve"> </w:t>
      </w:r>
      <w:r w:rsidR="003879B3" w:rsidRPr="0045721B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3879B3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3879B3" w:rsidRPr="0045721B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3879B3" w:rsidRPr="0045721B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="0005225E">
        <w:rPr>
          <w:rFonts w:ascii="Kokila" w:hAnsi="Kokila" w:cs="Kalimati" w:hint="cs"/>
          <w:sz w:val="24"/>
          <w:szCs w:val="24"/>
          <w:cs/>
        </w:rPr>
        <w:t>७</w:t>
      </w:r>
      <w:r w:rsidR="003879B3" w:rsidRPr="0045721B">
        <w:rPr>
          <w:rFonts w:ascii="Kokila" w:hAnsi="Kokila" w:cs="Kalimati"/>
          <w:sz w:val="24"/>
          <w:szCs w:val="24"/>
          <w:cs/>
        </w:rPr>
        <w:t>।</w:t>
      </w:r>
      <w:r w:rsidR="0005225E">
        <w:rPr>
          <w:rFonts w:ascii="Kokila" w:hAnsi="Kokila" w:cs="Kalimati" w:hint="cs"/>
          <w:sz w:val="24"/>
          <w:szCs w:val="24"/>
          <w:cs/>
        </w:rPr>
        <w:t xml:space="preserve">१९ </w:t>
      </w:r>
      <w:r w:rsidR="003879B3" w:rsidRPr="0045721B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sectPr w:rsidR="006E3221" w:rsidRPr="007C237A" w:rsidSect="00847383">
      <w:pgSz w:w="11909" w:h="16834" w:code="9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3910B" w14:textId="77777777" w:rsidR="000A5662" w:rsidRDefault="000A5662" w:rsidP="0037136B">
      <w:pPr>
        <w:spacing w:after="0" w:line="240" w:lineRule="auto"/>
      </w:pPr>
      <w:r>
        <w:separator/>
      </w:r>
    </w:p>
  </w:endnote>
  <w:endnote w:type="continuationSeparator" w:id="0">
    <w:p w14:paraId="0D48C899" w14:textId="77777777" w:rsidR="000A5662" w:rsidRDefault="000A5662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B47EC" w14:textId="77777777" w:rsidR="000A5662" w:rsidRDefault="000A5662" w:rsidP="0037136B">
      <w:pPr>
        <w:spacing w:after="0" w:line="240" w:lineRule="auto"/>
      </w:pPr>
      <w:r>
        <w:separator/>
      </w:r>
    </w:p>
  </w:footnote>
  <w:footnote w:type="continuationSeparator" w:id="0">
    <w:p w14:paraId="7309071E" w14:textId="77777777" w:rsidR="000A5662" w:rsidRDefault="000A5662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4E"/>
    <w:multiLevelType w:val="hybridMultilevel"/>
    <w:tmpl w:val="EF40FB3A"/>
    <w:lvl w:ilvl="0" w:tplc="D74AF0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419"/>
    <w:multiLevelType w:val="hybridMultilevel"/>
    <w:tmpl w:val="A96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D07AC"/>
    <w:multiLevelType w:val="hybridMultilevel"/>
    <w:tmpl w:val="04E4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B0554"/>
    <w:multiLevelType w:val="hybridMultilevel"/>
    <w:tmpl w:val="9110AA78"/>
    <w:lvl w:ilvl="0" w:tplc="4ABC898A">
      <w:start w:val="1"/>
      <w:numFmt w:val="hindiNumbers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065F2"/>
    <w:multiLevelType w:val="hybridMultilevel"/>
    <w:tmpl w:val="468CD5C6"/>
    <w:lvl w:ilvl="0" w:tplc="8FD6B1E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364F"/>
    <w:multiLevelType w:val="hybridMultilevel"/>
    <w:tmpl w:val="A4BE8204"/>
    <w:lvl w:ilvl="0" w:tplc="07B058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A68"/>
    <w:multiLevelType w:val="hybridMultilevel"/>
    <w:tmpl w:val="7B980266"/>
    <w:lvl w:ilvl="0" w:tplc="6888C1C0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9A93935"/>
    <w:multiLevelType w:val="hybridMultilevel"/>
    <w:tmpl w:val="E5244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D9409F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763E"/>
    <w:multiLevelType w:val="hybridMultilevel"/>
    <w:tmpl w:val="0A281D46"/>
    <w:lvl w:ilvl="0" w:tplc="F0B4A8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E1850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5EA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6FDB"/>
    <w:multiLevelType w:val="hybridMultilevel"/>
    <w:tmpl w:val="8304AAE2"/>
    <w:lvl w:ilvl="0" w:tplc="A2066E5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337F5"/>
    <w:multiLevelType w:val="hybridMultilevel"/>
    <w:tmpl w:val="752CB98A"/>
    <w:lvl w:ilvl="0" w:tplc="73A6108E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06464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375"/>
    <w:multiLevelType w:val="hybridMultilevel"/>
    <w:tmpl w:val="3CCE07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DA6118"/>
    <w:multiLevelType w:val="hybridMultilevel"/>
    <w:tmpl w:val="0220C09A"/>
    <w:lvl w:ilvl="0" w:tplc="267605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D0676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4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18"/>
  </w:num>
  <w:num w:numId="21">
    <w:abstractNumId w:val="21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115D9"/>
    <w:rsid w:val="000255C6"/>
    <w:rsid w:val="00033BA0"/>
    <w:rsid w:val="00040C8F"/>
    <w:rsid w:val="00047BB5"/>
    <w:rsid w:val="0005225E"/>
    <w:rsid w:val="000717B9"/>
    <w:rsid w:val="00074637"/>
    <w:rsid w:val="00081172"/>
    <w:rsid w:val="00086105"/>
    <w:rsid w:val="000A43CB"/>
    <w:rsid w:val="000A5662"/>
    <w:rsid w:val="000C3E8D"/>
    <w:rsid w:val="000D0B0A"/>
    <w:rsid w:val="000E13B6"/>
    <w:rsid w:val="000F4E18"/>
    <w:rsid w:val="00107DEB"/>
    <w:rsid w:val="00113662"/>
    <w:rsid w:val="0012739A"/>
    <w:rsid w:val="00127E47"/>
    <w:rsid w:val="00161A4A"/>
    <w:rsid w:val="001719F8"/>
    <w:rsid w:val="00185095"/>
    <w:rsid w:val="00192048"/>
    <w:rsid w:val="001A2590"/>
    <w:rsid w:val="001A4090"/>
    <w:rsid w:val="001C5256"/>
    <w:rsid w:val="001D6EFB"/>
    <w:rsid w:val="00202184"/>
    <w:rsid w:val="0021077A"/>
    <w:rsid w:val="0023290E"/>
    <w:rsid w:val="002952BA"/>
    <w:rsid w:val="002B5E85"/>
    <w:rsid w:val="002E225E"/>
    <w:rsid w:val="002F08A3"/>
    <w:rsid w:val="0036425F"/>
    <w:rsid w:val="0037136B"/>
    <w:rsid w:val="00384A9B"/>
    <w:rsid w:val="003879B3"/>
    <w:rsid w:val="00395ABB"/>
    <w:rsid w:val="00396DFB"/>
    <w:rsid w:val="00397B57"/>
    <w:rsid w:val="003A2C13"/>
    <w:rsid w:val="003C2455"/>
    <w:rsid w:val="003C7B60"/>
    <w:rsid w:val="003D7E16"/>
    <w:rsid w:val="003F0C97"/>
    <w:rsid w:val="00465007"/>
    <w:rsid w:val="00481C42"/>
    <w:rsid w:val="004A60C2"/>
    <w:rsid w:val="004C6A34"/>
    <w:rsid w:val="004F028C"/>
    <w:rsid w:val="00535A70"/>
    <w:rsid w:val="00591F5B"/>
    <w:rsid w:val="00592D71"/>
    <w:rsid w:val="005965CC"/>
    <w:rsid w:val="005F268C"/>
    <w:rsid w:val="00607F18"/>
    <w:rsid w:val="00673E68"/>
    <w:rsid w:val="00695CF1"/>
    <w:rsid w:val="006A58DF"/>
    <w:rsid w:val="006B2670"/>
    <w:rsid w:val="006E3221"/>
    <w:rsid w:val="00713151"/>
    <w:rsid w:val="007131B7"/>
    <w:rsid w:val="00792E20"/>
    <w:rsid w:val="00795269"/>
    <w:rsid w:val="007B4101"/>
    <w:rsid w:val="007C237A"/>
    <w:rsid w:val="007D4278"/>
    <w:rsid w:val="0083271F"/>
    <w:rsid w:val="00846CC9"/>
    <w:rsid w:val="00847383"/>
    <w:rsid w:val="00872834"/>
    <w:rsid w:val="00880173"/>
    <w:rsid w:val="008A3E75"/>
    <w:rsid w:val="008A6688"/>
    <w:rsid w:val="008B056E"/>
    <w:rsid w:val="00912171"/>
    <w:rsid w:val="009226A1"/>
    <w:rsid w:val="00932F06"/>
    <w:rsid w:val="00947B00"/>
    <w:rsid w:val="00981BE4"/>
    <w:rsid w:val="00994F9D"/>
    <w:rsid w:val="009A0A5D"/>
    <w:rsid w:val="009A3D37"/>
    <w:rsid w:val="009D4BE0"/>
    <w:rsid w:val="009E71AF"/>
    <w:rsid w:val="009F6375"/>
    <w:rsid w:val="00A075F4"/>
    <w:rsid w:val="00A12147"/>
    <w:rsid w:val="00A53F18"/>
    <w:rsid w:val="00A653B2"/>
    <w:rsid w:val="00A72A3C"/>
    <w:rsid w:val="00AA4AE5"/>
    <w:rsid w:val="00B071BA"/>
    <w:rsid w:val="00B15FBB"/>
    <w:rsid w:val="00B34ADE"/>
    <w:rsid w:val="00B76E03"/>
    <w:rsid w:val="00B95D67"/>
    <w:rsid w:val="00B96649"/>
    <w:rsid w:val="00BA6346"/>
    <w:rsid w:val="00BB3E4C"/>
    <w:rsid w:val="00BD2112"/>
    <w:rsid w:val="00BE551E"/>
    <w:rsid w:val="00BF07E7"/>
    <w:rsid w:val="00C234B4"/>
    <w:rsid w:val="00C27D86"/>
    <w:rsid w:val="00C3570D"/>
    <w:rsid w:val="00C4460E"/>
    <w:rsid w:val="00C46C3A"/>
    <w:rsid w:val="00C61E5D"/>
    <w:rsid w:val="00C85509"/>
    <w:rsid w:val="00C905BF"/>
    <w:rsid w:val="00C93C7C"/>
    <w:rsid w:val="00CB19E1"/>
    <w:rsid w:val="00CB7717"/>
    <w:rsid w:val="00CD4036"/>
    <w:rsid w:val="00CD7B29"/>
    <w:rsid w:val="00D00441"/>
    <w:rsid w:val="00D143C7"/>
    <w:rsid w:val="00D20D9D"/>
    <w:rsid w:val="00D3265C"/>
    <w:rsid w:val="00D359E4"/>
    <w:rsid w:val="00D66790"/>
    <w:rsid w:val="00DA3FDA"/>
    <w:rsid w:val="00DC3B0D"/>
    <w:rsid w:val="00DD393D"/>
    <w:rsid w:val="00DF58F2"/>
    <w:rsid w:val="00E24ADE"/>
    <w:rsid w:val="00E37CD0"/>
    <w:rsid w:val="00E47230"/>
    <w:rsid w:val="00E47A12"/>
    <w:rsid w:val="00E5602D"/>
    <w:rsid w:val="00E77EDE"/>
    <w:rsid w:val="00EA1C8B"/>
    <w:rsid w:val="00EA694B"/>
    <w:rsid w:val="00EB397C"/>
    <w:rsid w:val="00EB471D"/>
    <w:rsid w:val="00EB73B7"/>
    <w:rsid w:val="00EE5F9F"/>
    <w:rsid w:val="00EE739E"/>
    <w:rsid w:val="00EF0003"/>
    <w:rsid w:val="00EF571A"/>
    <w:rsid w:val="00F10B4E"/>
    <w:rsid w:val="00F1586D"/>
    <w:rsid w:val="00F2770F"/>
    <w:rsid w:val="00F33A86"/>
    <w:rsid w:val="00F34D86"/>
    <w:rsid w:val="00F40DE5"/>
    <w:rsid w:val="00F52471"/>
    <w:rsid w:val="00F57C9E"/>
    <w:rsid w:val="00FA195C"/>
    <w:rsid w:val="00FC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E84F-7376-497C-869C-C56B266D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Apson Basnet</cp:lastModifiedBy>
  <cp:revision>17</cp:revision>
  <cp:lastPrinted>2019-11-05T11:54:00Z</cp:lastPrinted>
  <dcterms:created xsi:type="dcterms:W3CDTF">2019-11-05T06:13:00Z</dcterms:created>
  <dcterms:modified xsi:type="dcterms:W3CDTF">2019-11-05T12:05:00Z</dcterms:modified>
</cp:coreProperties>
</file>